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9207CB" w:rsidRPr="00B05563" w:rsidTr="00013767">
        <w:trPr>
          <w:trHeight w:val="1411"/>
        </w:trPr>
        <w:tc>
          <w:tcPr>
            <w:tcW w:w="2235" w:type="dxa"/>
            <w:tcBorders>
              <w:top w:val="nil"/>
              <w:left w:val="nil"/>
              <w:bottom w:val="single" w:sz="12" w:space="0" w:color="auto"/>
              <w:right w:val="nil"/>
            </w:tcBorders>
            <w:vAlign w:val="center"/>
          </w:tcPr>
          <w:p w:rsidR="009207CB" w:rsidRPr="00B05563" w:rsidRDefault="009207CB" w:rsidP="00013767">
            <w:pPr>
              <w:pStyle w:val="Default"/>
              <w:jc w:val="center"/>
              <w:rPr>
                <w:sz w:val="22"/>
                <w:szCs w:val="22"/>
              </w:rPr>
            </w:pPr>
            <w:r w:rsidRPr="00B05563">
              <w:rPr>
                <w:noProof/>
                <w:sz w:val="22"/>
                <w:szCs w:val="22"/>
                <w:lang w:val="en-US"/>
              </w:rPr>
              <w:drawing>
                <wp:inline distT="0" distB="0" distL="0" distR="0" wp14:anchorId="5B885666" wp14:editId="1867720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9207CB" w:rsidRPr="001523FF" w:rsidRDefault="009207CB" w:rsidP="00013767">
            <w:pPr>
              <w:pStyle w:val="Default"/>
              <w:jc w:val="center"/>
              <w:rPr>
                <w:b/>
                <w:sz w:val="28"/>
                <w:szCs w:val="22"/>
              </w:rPr>
            </w:pPr>
            <w:r w:rsidRPr="001523FF">
              <w:rPr>
                <w:b/>
                <w:sz w:val="28"/>
                <w:szCs w:val="22"/>
              </w:rPr>
              <w:t xml:space="preserve">ITC Data Sharing Agreement with </w:t>
            </w:r>
            <w:r>
              <w:rPr>
                <w:b/>
                <w:sz w:val="28"/>
                <w:szCs w:val="22"/>
              </w:rPr>
              <w:t>New Zealand (NZL)</w:t>
            </w:r>
          </w:p>
        </w:tc>
      </w:tr>
    </w:tbl>
    <w:p w:rsidR="009207CB" w:rsidRPr="00B05563" w:rsidRDefault="009207CB" w:rsidP="009207CB">
      <w:pPr>
        <w:autoSpaceDE w:val="0"/>
        <w:autoSpaceDN w:val="0"/>
        <w:adjustRightInd w:val="0"/>
        <w:spacing w:after="0" w:line="240" w:lineRule="auto"/>
        <w:rPr>
          <w:rFonts w:ascii="Arial" w:hAnsi="Arial" w:cs="Arial"/>
          <w:iCs/>
          <w:color w:val="000000"/>
        </w:rPr>
      </w:pPr>
    </w:p>
    <w:p w:rsidR="009207CB" w:rsidRDefault="009207CB" w:rsidP="009207CB">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9207CB" w:rsidRPr="003406CF" w:rsidRDefault="009207CB" w:rsidP="009207CB">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w:t>
      </w:r>
      <w:r>
        <w:rPr>
          <w:rFonts w:ascii="Arial" w:hAnsi="Arial" w:cs="Arial"/>
          <w:iCs/>
          <w:color w:val="000000"/>
        </w:rPr>
        <w:t>project manager</w:t>
      </w:r>
      <w:r w:rsidRPr="003406CF">
        <w:rPr>
          <w:rFonts w:ascii="Arial" w:hAnsi="Arial" w:cs="Arial"/>
          <w:iCs/>
          <w:color w:val="000000"/>
        </w:rPr>
        <w:t>.</w:t>
      </w:r>
    </w:p>
    <w:p w:rsidR="009207CB" w:rsidRPr="00CA1853" w:rsidRDefault="009207CB" w:rsidP="009207CB">
      <w:pPr>
        <w:autoSpaceDE w:val="0"/>
        <w:autoSpaceDN w:val="0"/>
        <w:adjustRightInd w:val="0"/>
        <w:spacing w:after="0" w:line="240" w:lineRule="auto"/>
        <w:rPr>
          <w:rFonts w:ascii="Arial" w:eastAsia="Calibri" w:hAnsi="Arial" w:cs="Arial"/>
          <w:iCs/>
          <w:color w:val="000000"/>
        </w:rPr>
      </w:pPr>
    </w:p>
    <w:p w:rsidR="009207CB" w:rsidRPr="00CA1853" w:rsidRDefault="009207CB" w:rsidP="009207CB">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rsidR="009207CB" w:rsidRPr="00CA1853" w:rsidRDefault="0020754F" w:rsidP="00F14CC0">
      <w:pPr>
        <w:spacing w:after="0"/>
        <w:ind w:left="540"/>
        <w:contextualSpacing/>
        <w:rPr>
          <w:rFonts w:ascii="Arial" w:eastAsia="Calibri" w:hAnsi="Arial" w:cs="Arial"/>
          <w:iCs/>
          <w:color w:val="000000"/>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F14CC0">
            <w:rPr>
              <w:rFonts w:ascii="MS Gothic" w:eastAsia="MS Gothic" w:hAnsi="MS Gothic" w:cs="Arial" w:hint="eastAsia"/>
              <w:b/>
              <w:iCs/>
              <w:color w:val="000000"/>
            </w:rPr>
            <w:t>☐</w:t>
          </w:r>
        </w:sdtContent>
      </w:sdt>
      <w:r w:rsidR="00F14CC0">
        <w:rPr>
          <w:rFonts w:ascii="Arial" w:eastAsia="Calibri" w:hAnsi="Arial" w:cs="Arial"/>
          <w:iCs/>
          <w:color w:val="000000"/>
        </w:rPr>
        <w:t xml:space="preserve"> </w:t>
      </w:r>
      <w:r w:rsidR="009207CB">
        <w:rPr>
          <w:rFonts w:ascii="Arial" w:eastAsia="Calibri" w:hAnsi="Arial" w:cs="Arial"/>
          <w:iCs/>
          <w:color w:val="000000"/>
        </w:rPr>
        <w:t>New Zealand (NZ) Wave 1-2 (2008-2009)</w:t>
      </w:r>
    </w:p>
    <w:p w:rsidR="009207CB" w:rsidRDefault="0020754F" w:rsidP="00F14CC0">
      <w:pPr>
        <w:spacing w:after="0"/>
        <w:ind w:left="540"/>
        <w:contextualSpacing/>
        <w:rPr>
          <w:rFonts w:ascii="Arial" w:eastAsia="Calibri" w:hAnsi="Arial" w:cs="Arial"/>
          <w:iCs/>
          <w:color w:val="000000"/>
        </w:rPr>
      </w:pPr>
      <w:sdt>
        <w:sdtPr>
          <w:rPr>
            <w:rFonts w:ascii="Arial" w:hAnsi="Arial" w:cs="Arial"/>
            <w:b/>
            <w:iCs/>
            <w:color w:val="000000"/>
          </w:rPr>
          <w:id w:val="-1054996471"/>
          <w14:checkbox>
            <w14:checked w14:val="0"/>
            <w14:checkedState w14:val="2612" w14:font="MS Gothic"/>
            <w14:uncheckedState w14:val="2610" w14:font="MS Gothic"/>
          </w14:checkbox>
        </w:sdtPr>
        <w:sdtEndPr/>
        <w:sdtContent>
          <w:r w:rsidR="00F14CC0">
            <w:rPr>
              <w:rFonts w:ascii="MS Gothic" w:eastAsia="MS Gothic" w:hAnsi="MS Gothic" w:cs="Arial" w:hint="eastAsia"/>
              <w:b/>
              <w:iCs/>
              <w:color w:val="000000"/>
            </w:rPr>
            <w:t>☐</w:t>
          </w:r>
        </w:sdtContent>
      </w:sdt>
      <w:r w:rsidR="00F14CC0">
        <w:rPr>
          <w:rFonts w:ascii="Arial" w:eastAsia="Calibri" w:hAnsi="Arial" w:cs="Arial"/>
          <w:iCs/>
          <w:color w:val="000000"/>
        </w:rPr>
        <w:t xml:space="preserve"> </w:t>
      </w:r>
      <w:r w:rsidR="009207CB">
        <w:rPr>
          <w:rFonts w:ascii="Arial" w:eastAsia="Calibri" w:hAnsi="Arial" w:cs="Arial"/>
          <w:iCs/>
          <w:color w:val="000000"/>
        </w:rPr>
        <w:t>New Ze</w:t>
      </w:r>
      <w:r w:rsidR="00FD645B">
        <w:rPr>
          <w:rFonts w:ascii="Arial" w:eastAsia="Calibri" w:hAnsi="Arial" w:cs="Arial"/>
          <w:iCs/>
          <w:color w:val="000000"/>
        </w:rPr>
        <w:t>aland (NZL) Waves 1-</w:t>
      </w:r>
      <w:r w:rsidR="00E2602C">
        <w:rPr>
          <w:rFonts w:ascii="Arial" w:eastAsia="Calibri" w:hAnsi="Arial" w:cs="Arial"/>
          <w:iCs/>
          <w:color w:val="000000"/>
        </w:rPr>
        <w:t>2</w:t>
      </w:r>
      <w:r w:rsidR="00FD645B">
        <w:rPr>
          <w:rFonts w:ascii="Arial" w:eastAsia="Calibri" w:hAnsi="Arial" w:cs="Arial"/>
          <w:iCs/>
          <w:color w:val="000000"/>
        </w:rPr>
        <w:t xml:space="preserve"> (2016</w:t>
      </w:r>
      <w:r w:rsidR="007370EF">
        <w:rPr>
          <w:rFonts w:ascii="Arial" w:eastAsia="Calibri" w:hAnsi="Arial" w:cs="Arial"/>
          <w:iCs/>
          <w:color w:val="000000"/>
        </w:rPr>
        <w:t>-20</w:t>
      </w:r>
      <w:r w:rsidR="00E2602C">
        <w:rPr>
          <w:rFonts w:ascii="Arial" w:eastAsia="Calibri" w:hAnsi="Arial" w:cs="Arial"/>
          <w:iCs/>
          <w:color w:val="000000"/>
        </w:rPr>
        <w:t>19</w:t>
      </w:r>
      <w:r w:rsidR="009207CB">
        <w:rPr>
          <w:rFonts w:ascii="Arial" w:eastAsia="Calibri" w:hAnsi="Arial" w:cs="Arial"/>
          <w:iCs/>
          <w:color w:val="000000"/>
        </w:rPr>
        <w:t>)</w:t>
      </w:r>
    </w:p>
    <w:p w:rsidR="00E2602C" w:rsidRDefault="0020754F" w:rsidP="00F14CC0">
      <w:pPr>
        <w:spacing w:after="0"/>
        <w:ind w:left="540"/>
        <w:contextualSpacing/>
        <w:rPr>
          <w:rFonts w:ascii="Arial" w:eastAsia="Calibri" w:hAnsi="Arial" w:cs="Arial"/>
          <w:iCs/>
          <w:color w:val="000000"/>
        </w:rPr>
      </w:pPr>
      <w:sdt>
        <w:sdtPr>
          <w:rPr>
            <w:rFonts w:ascii="Arial" w:hAnsi="Arial" w:cs="Arial"/>
            <w:b/>
            <w:iCs/>
            <w:color w:val="000000"/>
          </w:rPr>
          <w:id w:val="2050872248"/>
          <w14:checkbox>
            <w14:checked w14:val="0"/>
            <w14:checkedState w14:val="2612" w14:font="MS Gothic"/>
            <w14:uncheckedState w14:val="2610" w14:font="MS Gothic"/>
          </w14:checkbox>
        </w:sdtPr>
        <w:sdtEndPr/>
        <w:sdtContent>
          <w:r w:rsidR="00F14CC0">
            <w:rPr>
              <w:rFonts w:ascii="MS Gothic" w:eastAsia="MS Gothic" w:hAnsi="MS Gothic" w:cs="Arial" w:hint="eastAsia"/>
              <w:b/>
              <w:iCs/>
              <w:color w:val="000000"/>
            </w:rPr>
            <w:t>☐</w:t>
          </w:r>
        </w:sdtContent>
      </w:sdt>
      <w:r w:rsidR="00F14CC0">
        <w:rPr>
          <w:rFonts w:ascii="Arial" w:eastAsia="Calibri" w:hAnsi="Arial" w:cs="Arial"/>
          <w:iCs/>
          <w:color w:val="000000"/>
        </w:rPr>
        <w:t xml:space="preserve"> </w:t>
      </w:r>
      <w:r w:rsidR="00E2602C">
        <w:rPr>
          <w:rFonts w:ascii="Arial" w:eastAsia="Calibri" w:hAnsi="Arial" w:cs="Arial"/>
          <w:iCs/>
          <w:color w:val="000000"/>
        </w:rPr>
        <w:t>New Zealand (NZL) Waves 3-5 (2019-2024)</w:t>
      </w:r>
    </w:p>
    <w:p w:rsidR="009207CB" w:rsidRPr="00CA1853" w:rsidRDefault="0020754F" w:rsidP="00F14CC0">
      <w:pPr>
        <w:spacing w:after="0"/>
        <w:ind w:left="540"/>
        <w:contextualSpacing/>
        <w:rPr>
          <w:rFonts w:ascii="Arial" w:eastAsia="Calibri" w:hAnsi="Arial" w:cs="Arial"/>
          <w:iCs/>
          <w:color w:val="000000"/>
        </w:rPr>
      </w:pPr>
      <w:sdt>
        <w:sdtPr>
          <w:rPr>
            <w:rFonts w:ascii="Arial" w:hAnsi="Arial" w:cs="Arial"/>
            <w:b/>
            <w:iCs/>
            <w:color w:val="000000"/>
          </w:rPr>
          <w:id w:val="-1245647114"/>
          <w14:checkbox>
            <w14:checked w14:val="0"/>
            <w14:checkedState w14:val="2612" w14:font="MS Gothic"/>
            <w14:uncheckedState w14:val="2610" w14:font="MS Gothic"/>
          </w14:checkbox>
        </w:sdtPr>
        <w:sdtEndPr/>
        <w:sdtContent>
          <w:r w:rsidR="00F14CC0">
            <w:rPr>
              <w:rFonts w:ascii="MS Gothic" w:eastAsia="MS Gothic" w:hAnsi="MS Gothic" w:cs="Arial" w:hint="eastAsia"/>
              <w:b/>
              <w:iCs/>
              <w:color w:val="000000"/>
            </w:rPr>
            <w:t>☐</w:t>
          </w:r>
        </w:sdtContent>
      </w:sdt>
      <w:r w:rsidR="00F14CC0">
        <w:rPr>
          <w:rFonts w:ascii="Arial" w:eastAsia="Calibri" w:hAnsi="Arial" w:cs="Arial"/>
          <w:iCs/>
          <w:color w:val="000000"/>
        </w:rPr>
        <w:t xml:space="preserve"> </w:t>
      </w:r>
      <w:r w:rsidR="009207CB">
        <w:rPr>
          <w:rFonts w:ascii="Arial" w:eastAsia="Calibri" w:hAnsi="Arial" w:cs="Arial"/>
          <w:iCs/>
          <w:color w:val="000000"/>
        </w:rPr>
        <w:t>All of the above</w:t>
      </w:r>
    </w:p>
    <w:p w:rsidR="009207CB" w:rsidRDefault="009207CB" w:rsidP="005A65B8">
      <w:pPr>
        <w:pStyle w:val="Default"/>
        <w:rPr>
          <w:b/>
          <w:sz w:val="22"/>
          <w:szCs w:val="22"/>
          <w:u w:val="single"/>
        </w:rPr>
      </w:pPr>
    </w:p>
    <w:p w:rsidR="005A65B8" w:rsidRPr="00C1539B" w:rsidRDefault="005A65B8" w:rsidP="005A65B8">
      <w:pPr>
        <w:pStyle w:val="Default"/>
        <w:rPr>
          <w:b/>
          <w:sz w:val="22"/>
          <w:szCs w:val="22"/>
          <w:u w:val="single"/>
        </w:rPr>
      </w:pPr>
      <w:r w:rsidRPr="00C1539B">
        <w:rPr>
          <w:b/>
          <w:sz w:val="22"/>
          <w:szCs w:val="22"/>
          <w:u w:val="single"/>
        </w:rPr>
        <w:t>Wave 1 (October 8, 2008)</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637"/>
        <w:gridCol w:w="4713"/>
      </w:tblGrid>
      <w:tr w:rsidR="005A65B8" w:rsidRPr="00C1539B" w:rsidTr="003A49FA">
        <w:tc>
          <w:tcPr>
            <w:tcW w:w="4788"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E-mail</w:t>
            </w:r>
          </w:p>
        </w:tc>
      </w:tr>
      <w:tr w:rsidR="005A65B8" w:rsidRPr="00C1539B" w:rsidTr="003A49FA">
        <w:trPr>
          <w:trHeight w:val="582"/>
        </w:trPr>
        <w:tc>
          <w:tcPr>
            <w:tcW w:w="4788" w:type="dxa"/>
            <w:vAlign w:val="center"/>
          </w:tcPr>
          <w:p w:rsidR="005A65B8" w:rsidRPr="00C1539B" w:rsidRDefault="005A65B8" w:rsidP="003A49FA">
            <w:pPr>
              <w:pStyle w:val="Default"/>
              <w:jc w:val="center"/>
              <w:rPr>
                <w:sz w:val="22"/>
                <w:szCs w:val="22"/>
              </w:rPr>
            </w:pPr>
            <w:r w:rsidRPr="00C1539B">
              <w:rPr>
                <w:sz w:val="22"/>
                <w:szCs w:val="22"/>
              </w:rPr>
              <w:t xml:space="preserve">Nick Wilson </w:t>
            </w:r>
          </w:p>
          <w:p w:rsidR="005A65B8" w:rsidRPr="00C1539B" w:rsidRDefault="005A65B8" w:rsidP="003A49FA">
            <w:pPr>
              <w:pStyle w:val="Default"/>
              <w:jc w:val="center"/>
              <w:rPr>
                <w:sz w:val="22"/>
                <w:szCs w:val="22"/>
              </w:rPr>
            </w:pPr>
            <w:r w:rsidRPr="00C1539B">
              <w:rPr>
                <w:sz w:val="22"/>
                <w:szCs w:val="22"/>
              </w:rPr>
              <w:t>Richard Edwards</w:t>
            </w:r>
          </w:p>
        </w:tc>
        <w:tc>
          <w:tcPr>
            <w:tcW w:w="4788" w:type="dxa"/>
            <w:vAlign w:val="center"/>
          </w:tcPr>
          <w:p w:rsidR="005A65B8" w:rsidRPr="00C1539B" w:rsidRDefault="005A65B8" w:rsidP="003A49FA">
            <w:pPr>
              <w:pStyle w:val="Default"/>
              <w:jc w:val="center"/>
              <w:rPr>
                <w:sz w:val="22"/>
                <w:szCs w:val="22"/>
              </w:rPr>
            </w:pPr>
            <w:r w:rsidRPr="00C1539B">
              <w:rPr>
                <w:sz w:val="22"/>
                <w:szCs w:val="22"/>
              </w:rPr>
              <w:t>nick.wilson@otago.ac.nz</w:t>
            </w:r>
          </w:p>
          <w:p w:rsidR="005A65B8" w:rsidRPr="00C1539B" w:rsidRDefault="005A65B8" w:rsidP="003A49FA">
            <w:pPr>
              <w:pStyle w:val="Default"/>
              <w:jc w:val="center"/>
              <w:rPr>
                <w:sz w:val="22"/>
                <w:szCs w:val="22"/>
              </w:rPr>
            </w:pPr>
            <w:r w:rsidRPr="00C1539B">
              <w:rPr>
                <w:sz w:val="22"/>
                <w:szCs w:val="22"/>
              </w:rPr>
              <w:t>richard.edwards@otago.ac.nz</w:t>
            </w:r>
          </w:p>
        </w:tc>
      </w:tr>
    </w:tbl>
    <w:p w:rsidR="005A65B8" w:rsidRPr="00C1539B" w:rsidRDefault="005A65B8" w:rsidP="005A65B8">
      <w:pPr>
        <w:pStyle w:val="Default"/>
        <w:rPr>
          <w:sz w:val="22"/>
          <w:szCs w:val="22"/>
        </w:rPr>
      </w:pPr>
    </w:p>
    <w:p w:rsidR="005A65B8" w:rsidRPr="00C1539B" w:rsidRDefault="005A65B8" w:rsidP="005A65B8">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w:t>
      </w:r>
      <w:bookmarkStart w:id="0" w:name="_GoBack"/>
      <w:bookmarkEnd w:id="0"/>
      <w:r w:rsidRPr="00C1539B">
        <w:rPr>
          <w:rFonts w:ascii="Arial" w:hAnsi="Arial" w:cs="Arial"/>
          <w:color w:val="000000"/>
        </w:rPr>
        <w:t xml:space="preserve">ta Management Core </w:t>
      </w:r>
      <w:r w:rsidRPr="00C1539B">
        <w:rPr>
          <w:rFonts w:ascii="Arial" w:hAnsi="Arial" w:cs="Arial"/>
          <w:b/>
          <w:bCs/>
          <w:color w:val="000000"/>
        </w:rPr>
        <w:t xml:space="preserve">(DMC) </w:t>
      </w:r>
      <w:r w:rsidRPr="00C1539B">
        <w:rPr>
          <w:rFonts w:ascii="Arial" w:hAnsi="Arial" w:cs="Arial"/>
          <w:color w:val="000000"/>
        </w:rPr>
        <w:t xml:space="preserve">at the University of Waterloo.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w:t>
      </w:r>
      <w:r w:rsidRPr="00C1539B">
        <w:rPr>
          <w:rFonts w:ascii="Arial" w:hAnsi="Arial" w:cs="Arial"/>
          <w:color w:val="000000"/>
        </w:rPr>
        <w:lastRenderedPageBreak/>
        <w:t xml:space="preserve">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rsidR="005A65B8" w:rsidRPr="00C1539B" w:rsidRDefault="005A65B8" w:rsidP="005A65B8">
      <w:pPr>
        <w:pStyle w:val="Default"/>
        <w:rPr>
          <w:b/>
          <w:bCs/>
          <w:sz w:val="22"/>
          <w:szCs w:val="22"/>
        </w:rPr>
      </w:pPr>
    </w:p>
    <w:p w:rsidR="005A65B8" w:rsidRPr="00C1539B" w:rsidRDefault="005A65B8" w:rsidP="005A65B8">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rsidR="005A65B8" w:rsidRPr="00C1539B" w:rsidRDefault="005A65B8" w:rsidP="005A65B8">
      <w:pPr>
        <w:pStyle w:val="Default"/>
        <w:rPr>
          <w:sz w:val="22"/>
          <w:szCs w:val="22"/>
        </w:rPr>
      </w:pPr>
      <w:r w:rsidRPr="00C1539B">
        <w:rPr>
          <w:sz w:val="22"/>
          <w:szCs w:val="22"/>
        </w:rPr>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5A65B8" w:rsidRPr="00C1539B" w:rsidRDefault="005A65B8" w:rsidP="005A65B8">
      <w:pPr>
        <w:pStyle w:val="Default"/>
        <w:rPr>
          <w:sz w:val="22"/>
          <w:szCs w:val="22"/>
        </w:rPr>
      </w:pPr>
    </w:p>
    <w:p w:rsidR="005A65B8" w:rsidRDefault="005A65B8" w:rsidP="005A65B8">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rsidR="009207CB" w:rsidRDefault="009207CB" w:rsidP="005A65B8">
      <w:pPr>
        <w:pStyle w:val="Default"/>
        <w:rPr>
          <w:sz w:val="22"/>
          <w:szCs w:val="22"/>
        </w:rPr>
      </w:pPr>
    </w:p>
    <w:p w:rsidR="009207CB" w:rsidRPr="00C1539B" w:rsidRDefault="009207CB" w:rsidP="005A65B8">
      <w:pPr>
        <w:pStyle w:val="Default"/>
        <w:rPr>
          <w:sz w:val="22"/>
          <w:szCs w:val="22"/>
        </w:rPr>
      </w:pPr>
      <w:r w:rsidRPr="009207CB">
        <w:rPr>
          <w:b/>
          <w:sz w:val="22"/>
          <w:szCs w:val="22"/>
        </w:rPr>
        <w:t>Note:</w:t>
      </w:r>
      <w:r>
        <w:rPr>
          <w:sz w:val="22"/>
          <w:szCs w:val="22"/>
        </w:rPr>
        <w:t xml:space="preserve"> For </w:t>
      </w:r>
      <w:r w:rsidR="00A91D16">
        <w:rPr>
          <w:sz w:val="22"/>
          <w:szCs w:val="22"/>
        </w:rPr>
        <w:t>N</w:t>
      </w:r>
      <w:r w:rsidR="008B37D9">
        <w:rPr>
          <w:sz w:val="22"/>
          <w:szCs w:val="22"/>
        </w:rPr>
        <w:t>Z</w:t>
      </w:r>
      <w:r w:rsidR="00A91D16">
        <w:rPr>
          <w:sz w:val="22"/>
          <w:szCs w:val="22"/>
        </w:rPr>
        <w:t xml:space="preserve"> </w:t>
      </w:r>
      <w:r>
        <w:rPr>
          <w:sz w:val="22"/>
          <w:szCs w:val="22"/>
        </w:rPr>
        <w:t>Wave 2, please refer to Partnership Agreement for Wave 1.</w:t>
      </w:r>
    </w:p>
    <w:p w:rsidR="005A65B8" w:rsidRPr="00C1539B" w:rsidRDefault="005A65B8" w:rsidP="005A65B8">
      <w:pPr>
        <w:pStyle w:val="Default"/>
        <w:rPr>
          <w:sz w:val="22"/>
          <w:szCs w:val="22"/>
        </w:rPr>
      </w:pPr>
    </w:p>
    <w:p w:rsidR="00F46E99" w:rsidRPr="00C1539B" w:rsidRDefault="00F46E99" w:rsidP="00F46E99">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F46E99" w:rsidRPr="00C1539B" w:rsidRDefault="00F46E99" w:rsidP="00F46E99">
      <w:pPr>
        <w:pStyle w:val="Default"/>
        <w:rPr>
          <w:sz w:val="22"/>
          <w:szCs w:val="22"/>
        </w:rPr>
      </w:pPr>
    </w:p>
    <w:tbl>
      <w:tblPr>
        <w:tblStyle w:val="TableGrid"/>
        <w:tblW w:w="0" w:type="auto"/>
        <w:tblLook w:val="04A0" w:firstRow="1" w:lastRow="0" w:firstColumn="1" w:lastColumn="0" w:noHBand="0" w:noVBand="1"/>
      </w:tblPr>
      <w:tblGrid>
        <w:gridCol w:w="9350"/>
      </w:tblGrid>
      <w:tr w:rsidR="00F46E99" w:rsidRPr="00BF78EC" w:rsidTr="008F3814">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02460824"/>
                <w:showingPlcHdr/>
                <w:text/>
              </w:sdtPr>
              <w:sdtEndPr/>
              <w:sdtContent>
                <w:r w:rsidRPr="00BF78EC">
                  <w:rPr>
                    <w:rFonts w:ascii="Calibri" w:eastAsia="Calibri" w:hAnsi="Calibri" w:cs="Times New Roman"/>
                    <w:color w:val="808080"/>
                  </w:rPr>
                  <w:t>Click here to enter text.</w:t>
                </w:r>
              </w:sdtContent>
            </w:sdt>
          </w:p>
        </w:tc>
      </w:tr>
      <w:tr w:rsidR="00F46E99" w:rsidRPr="00BF78EC" w:rsidTr="008F3814">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45501822"/>
                <w:showingPlcHdr/>
              </w:sdtPr>
              <w:sdtEndPr/>
              <w:sdtContent>
                <w:r w:rsidRPr="00BF78EC">
                  <w:rPr>
                    <w:rFonts w:ascii="Calibri" w:eastAsia="Calibri" w:hAnsi="Calibri" w:cs="Times New Roman"/>
                    <w:color w:val="808080"/>
                  </w:rPr>
                  <w:t>Click here to enter e-mail.</w:t>
                </w:r>
              </w:sdtContent>
            </w:sdt>
          </w:p>
        </w:tc>
      </w:tr>
      <w:tr w:rsidR="00F46E99" w:rsidRPr="00BF78EC" w:rsidTr="008F3814">
        <w:trPr>
          <w:trHeight w:val="1001"/>
        </w:trPr>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F46E99" w:rsidRPr="00BF78EC" w:rsidRDefault="0020754F" w:rsidP="008F3814">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80567676"/>
                <w:showingPlcHdr/>
                <w:picture/>
              </w:sdtPr>
              <w:sdtEndPr/>
              <w:sdtContent>
                <w:r w:rsidR="00F46E99" w:rsidRPr="00BF78EC">
                  <w:rPr>
                    <w:rFonts w:ascii="Arial" w:eastAsia="Calibri" w:hAnsi="Arial" w:cs="Arial"/>
                    <w:noProof/>
                    <w:color w:val="000000"/>
                    <w:szCs w:val="24"/>
                    <w:lang w:val="en-US"/>
                  </w:rPr>
                  <w:drawing>
                    <wp:inline distT="0" distB="0" distL="0" distR="0" wp14:anchorId="44E526AF" wp14:editId="2609E8E8">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46E99" w:rsidRPr="00BF78EC" w:rsidTr="008F3814">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507102490"/>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rsidR="00F46E99" w:rsidRDefault="00F46E99" w:rsidP="005A65B8">
      <w:pPr>
        <w:pStyle w:val="Default"/>
        <w:rPr>
          <w:b/>
          <w:sz w:val="22"/>
          <w:szCs w:val="22"/>
          <w:u w:val="single"/>
        </w:rPr>
      </w:pPr>
    </w:p>
    <w:p w:rsidR="00F46E99" w:rsidRDefault="00F46E99" w:rsidP="005A65B8">
      <w:pPr>
        <w:pStyle w:val="Default"/>
        <w:rPr>
          <w:b/>
          <w:sz w:val="22"/>
          <w:szCs w:val="22"/>
          <w:u w:val="single"/>
        </w:rPr>
      </w:pPr>
    </w:p>
    <w:p w:rsidR="00F46E99" w:rsidRDefault="00F46E99" w:rsidP="005A65B8">
      <w:pPr>
        <w:pStyle w:val="Default"/>
        <w:rPr>
          <w:b/>
          <w:sz w:val="22"/>
          <w:szCs w:val="22"/>
          <w:u w:val="single"/>
        </w:rPr>
      </w:pPr>
    </w:p>
    <w:p w:rsidR="005A65B8" w:rsidRPr="00C1539B" w:rsidRDefault="009207CB" w:rsidP="005A65B8">
      <w:pPr>
        <w:pStyle w:val="Default"/>
        <w:rPr>
          <w:b/>
          <w:sz w:val="22"/>
          <w:szCs w:val="22"/>
          <w:u w:val="single"/>
        </w:rPr>
      </w:pPr>
      <w:r>
        <w:rPr>
          <w:b/>
          <w:sz w:val="22"/>
          <w:szCs w:val="22"/>
          <w:u w:val="single"/>
        </w:rPr>
        <w:lastRenderedPageBreak/>
        <w:t xml:space="preserve">NZL </w:t>
      </w:r>
      <w:r w:rsidR="005A65B8" w:rsidRPr="00C1539B">
        <w:rPr>
          <w:b/>
          <w:sz w:val="22"/>
          <w:szCs w:val="22"/>
          <w:u w:val="single"/>
        </w:rPr>
        <w:t>Wave</w:t>
      </w:r>
      <w:r w:rsidR="007370EF">
        <w:rPr>
          <w:b/>
          <w:sz w:val="22"/>
          <w:szCs w:val="22"/>
          <w:u w:val="single"/>
        </w:rPr>
        <w:t>s</w:t>
      </w:r>
      <w:r w:rsidR="005A65B8" w:rsidRPr="00C1539B">
        <w:rPr>
          <w:b/>
          <w:sz w:val="22"/>
          <w:szCs w:val="22"/>
          <w:u w:val="single"/>
        </w:rPr>
        <w:t xml:space="preserve"> </w:t>
      </w:r>
      <w:r w:rsidR="007370EF">
        <w:rPr>
          <w:b/>
          <w:sz w:val="22"/>
          <w:szCs w:val="22"/>
          <w:u w:val="single"/>
        </w:rPr>
        <w:t>1-</w:t>
      </w:r>
      <w:r w:rsidR="00E2602C">
        <w:rPr>
          <w:b/>
          <w:sz w:val="22"/>
          <w:szCs w:val="22"/>
          <w:u w:val="single"/>
        </w:rPr>
        <w:t>2</w:t>
      </w:r>
      <w:r w:rsidR="005A65B8">
        <w:rPr>
          <w:b/>
          <w:sz w:val="22"/>
          <w:szCs w:val="22"/>
          <w:u w:val="single"/>
        </w:rPr>
        <w:t xml:space="preserve"> </w:t>
      </w:r>
      <w:r w:rsidR="005A65B8" w:rsidRPr="00C1539B">
        <w:rPr>
          <w:b/>
          <w:sz w:val="22"/>
          <w:szCs w:val="22"/>
          <w:u w:val="single"/>
        </w:rPr>
        <w:t>(</w:t>
      </w:r>
      <w:r w:rsidR="005A65B8">
        <w:rPr>
          <w:b/>
          <w:sz w:val="22"/>
          <w:szCs w:val="22"/>
          <w:u w:val="single"/>
        </w:rPr>
        <w:t>2016</w:t>
      </w:r>
      <w:r w:rsidR="007370EF">
        <w:rPr>
          <w:b/>
          <w:sz w:val="22"/>
          <w:szCs w:val="22"/>
          <w:u w:val="single"/>
        </w:rPr>
        <w:t>-20</w:t>
      </w:r>
      <w:r w:rsidR="00E2602C">
        <w:rPr>
          <w:b/>
          <w:sz w:val="22"/>
          <w:szCs w:val="22"/>
          <w:u w:val="single"/>
        </w:rPr>
        <w:t>19</w:t>
      </w:r>
      <w:r w:rsidR="005A65B8" w:rsidRPr="00C1539B">
        <w:rPr>
          <w:b/>
          <w:sz w:val="22"/>
          <w:szCs w:val="22"/>
          <w:u w:val="single"/>
        </w:rPr>
        <w:t>)</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A65B8" w:rsidRPr="00C1539B" w:rsidTr="00BF78EC">
        <w:trPr>
          <w:trHeight w:val="368"/>
        </w:trPr>
        <w:tc>
          <w:tcPr>
            <w:tcW w:w="4585"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E-mail</w:t>
            </w:r>
          </w:p>
        </w:tc>
      </w:tr>
      <w:tr w:rsidR="005A65B8" w:rsidRPr="00C1539B" w:rsidTr="00BF78EC">
        <w:trPr>
          <w:trHeight w:val="323"/>
        </w:trPr>
        <w:tc>
          <w:tcPr>
            <w:tcW w:w="4585" w:type="dxa"/>
            <w:vAlign w:val="center"/>
          </w:tcPr>
          <w:p w:rsidR="005A65B8" w:rsidRPr="00C1539B" w:rsidRDefault="005A65B8" w:rsidP="003A49FA">
            <w:pPr>
              <w:pStyle w:val="Default"/>
              <w:jc w:val="center"/>
              <w:rPr>
                <w:sz w:val="22"/>
                <w:szCs w:val="22"/>
              </w:rPr>
            </w:pPr>
            <w:r w:rsidRPr="00C1539B">
              <w:rPr>
                <w:sz w:val="22"/>
                <w:szCs w:val="22"/>
              </w:rPr>
              <w:t>Richard Edwards</w:t>
            </w:r>
          </w:p>
        </w:tc>
        <w:tc>
          <w:tcPr>
            <w:tcW w:w="4765" w:type="dxa"/>
            <w:vAlign w:val="center"/>
          </w:tcPr>
          <w:p w:rsidR="005A65B8" w:rsidRPr="00C1539B" w:rsidRDefault="005A65B8" w:rsidP="003A49FA">
            <w:pPr>
              <w:pStyle w:val="Default"/>
              <w:jc w:val="center"/>
              <w:rPr>
                <w:sz w:val="22"/>
                <w:szCs w:val="22"/>
              </w:rPr>
            </w:pPr>
            <w:r w:rsidRPr="00C1539B">
              <w:rPr>
                <w:sz w:val="22"/>
                <w:szCs w:val="22"/>
              </w:rPr>
              <w:t>richard.edwards@otago.ac.nz</w:t>
            </w:r>
          </w:p>
        </w:tc>
      </w:tr>
    </w:tbl>
    <w:p w:rsidR="005A65B8" w:rsidRPr="00C1539B" w:rsidRDefault="005A65B8" w:rsidP="005A65B8">
      <w:pPr>
        <w:pStyle w:val="Default"/>
        <w:rPr>
          <w:sz w:val="22"/>
          <w:szCs w:val="22"/>
        </w:rPr>
      </w:pPr>
    </w:p>
    <w:p w:rsidR="005A65B8" w:rsidRPr="006C0F1E" w:rsidRDefault="005A65B8" w:rsidP="005A65B8">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rsidR="005A65B8" w:rsidRDefault="005A65B8" w:rsidP="005A65B8">
      <w:pPr>
        <w:autoSpaceDE w:val="0"/>
        <w:autoSpaceDN w:val="0"/>
        <w:adjustRightInd w:val="0"/>
        <w:spacing w:after="0" w:line="240" w:lineRule="auto"/>
        <w:rPr>
          <w:rFonts w:ascii="Arial" w:hAnsi="Arial" w:cs="Arial"/>
          <w:b/>
          <w:color w:val="000000"/>
        </w:rPr>
      </w:pPr>
    </w:p>
    <w:p w:rsidR="00167687" w:rsidRPr="00E2602C" w:rsidRDefault="00167687" w:rsidP="00E2602C">
      <w:pPr>
        <w:pStyle w:val="Heading4"/>
        <w:spacing w:line="240" w:lineRule="auto"/>
        <w:jc w:val="both"/>
        <w:rPr>
          <w:rFonts w:ascii="Arial" w:hAnsi="Arial" w:cs="Arial"/>
          <w:b/>
          <w:i w:val="0"/>
          <w:color w:val="000000" w:themeColor="text1"/>
        </w:rPr>
      </w:pPr>
      <w:r w:rsidRPr="00E2602C">
        <w:rPr>
          <w:rFonts w:ascii="Arial" w:hAnsi="Arial" w:cs="Arial"/>
          <w:b/>
          <w:i w:val="0"/>
          <w:color w:val="000000" w:themeColor="text1"/>
        </w:rPr>
        <w:t>Confidentiality</w:t>
      </w:r>
    </w:p>
    <w:p w:rsidR="00167687" w:rsidRPr="00E2602C" w:rsidRDefault="00167687" w:rsidP="00E2602C">
      <w:pPr>
        <w:spacing w:line="240" w:lineRule="auto"/>
        <w:rPr>
          <w:rFonts w:ascii="Arial" w:hAnsi="Arial" w:cs="Arial"/>
        </w:rPr>
      </w:pPr>
      <w:r w:rsidRPr="00E2602C">
        <w:rPr>
          <w:rFonts w:ascii="Arial" w:hAnsi="Arial" w:cs="Arial"/>
        </w:rPr>
        <w:t xml:space="preserve">To ensure anonymity, any direct individual identifier, such as name or geographic location that falls below the stratum level within this data set, will be suppressed by DMC upon receipt of the data set from New Zealand team, before the data are distributed to any investigators.  In cases where identifiers may be useful in research, the DMC will be responsible for conducting analyses of the data set and providing this information to the requester. </w:t>
      </w:r>
      <w:r w:rsidRPr="00E2602C">
        <w:rPr>
          <w:rFonts w:ascii="Arial" w:hAnsi="Arial" w:cs="Arial"/>
          <w:b/>
        </w:rPr>
        <w:t>No individual identifiers will be provided to the requester.</w:t>
      </w:r>
    </w:p>
    <w:p w:rsidR="005A65B8" w:rsidRPr="006C0F1E" w:rsidRDefault="005A65B8" w:rsidP="00E2602C">
      <w:pPr>
        <w:autoSpaceDE w:val="0"/>
        <w:autoSpaceDN w:val="0"/>
        <w:adjustRightInd w:val="0"/>
        <w:spacing w:after="0" w:line="240" w:lineRule="auto"/>
        <w:rPr>
          <w:rFonts w:ascii="Arial" w:hAnsi="Arial" w:cs="Arial"/>
          <w:b/>
          <w:color w:val="000000"/>
        </w:rPr>
      </w:pPr>
      <w:r w:rsidRPr="00E2602C">
        <w:rPr>
          <w:rFonts w:ascii="Arial" w:hAnsi="Arial" w:cs="Arial"/>
          <w:b/>
          <w:color w:val="000000"/>
        </w:rPr>
        <w:t>Communications</w:t>
      </w:r>
      <w:r w:rsidRPr="006C0F1E">
        <w:rPr>
          <w:rFonts w:ascii="Arial" w:hAnsi="Arial" w:cs="Arial"/>
          <w:b/>
          <w:color w:val="000000"/>
        </w:rPr>
        <w:t xml:space="preserve"> and Collaboration</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6C0F1E">
        <w:rPr>
          <w:rFonts w:ascii="Arial" w:hAnsi="Arial" w:cs="Arial"/>
          <w:color w:val="000000"/>
        </w:rPr>
        <w:lastRenderedPageBreak/>
        <w:t>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w:t>
      </w:r>
      <w:r w:rsidRPr="006C0F1E">
        <w:rPr>
          <w:rFonts w:ascii="Arial" w:hAnsi="Arial" w:cs="Arial"/>
          <w:color w:val="000000"/>
        </w:rPr>
        <w:lastRenderedPageBreak/>
        <w:t xml:space="preserve">the ITC Project Manager at the UW, so that a complete record can be kept of the research findings for dissemination.   </w:t>
      </w:r>
    </w:p>
    <w:p w:rsidR="00BF78EC" w:rsidRDefault="00BF78EC"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5A65B8" w:rsidRPr="00C1539B" w:rsidRDefault="005A65B8" w:rsidP="005A65B8">
      <w:pPr>
        <w:pStyle w:val="Default"/>
        <w:rPr>
          <w:sz w:val="22"/>
          <w:szCs w:val="22"/>
        </w:rPr>
      </w:pPr>
    </w:p>
    <w:tbl>
      <w:tblPr>
        <w:tblStyle w:val="TableGrid"/>
        <w:tblW w:w="0" w:type="auto"/>
        <w:tblLook w:val="04A0" w:firstRow="1" w:lastRow="0" w:firstColumn="1" w:lastColumn="0" w:noHBand="0" w:noVBand="1"/>
      </w:tblPr>
      <w:tblGrid>
        <w:gridCol w:w="9350"/>
      </w:tblGrid>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BF78EC" w:rsidRPr="00BF78EC" w:rsidTr="002F4E3D">
        <w:trPr>
          <w:trHeight w:val="1001"/>
        </w:trPr>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BF78EC" w:rsidRPr="00BF78EC" w:rsidRDefault="0020754F" w:rsidP="00BF78EC">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BF78EC" w:rsidRPr="00BF78EC">
                  <w:rPr>
                    <w:rFonts w:ascii="Arial" w:eastAsia="Calibri" w:hAnsi="Arial" w:cs="Arial"/>
                    <w:noProof/>
                    <w:color w:val="000000"/>
                    <w:szCs w:val="24"/>
                    <w:lang w:val="en-US"/>
                  </w:rPr>
                  <w:drawing>
                    <wp:inline distT="0" distB="0" distL="0" distR="0" wp14:anchorId="1F9A91E6" wp14:editId="07DBEB84">
                      <wp:extent cx="3460090" cy="460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rsidR="00F46E99" w:rsidRDefault="00F46E99" w:rsidP="00E2602C">
      <w:pPr>
        <w:pStyle w:val="Default"/>
        <w:rPr>
          <w:b/>
          <w:sz w:val="22"/>
          <w:szCs w:val="22"/>
          <w:u w:val="single"/>
        </w:rPr>
      </w:pPr>
    </w:p>
    <w:p w:rsidR="00F46E99" w:rsidRDefault="00F46E99">
      <w:pPr>
        <w:spacing w:after="160" w:line="259" w:lineRule="auto"/>
        <w:rPr>
          <w:rFonts w:ascii="Arial" w:hAnsi="Arial" w:cs="Arial"/>
          <w:b/>
          <w:color w:val="000000"/>
          <w:u w:val="single"/>
        </w:rPr>
      </w:pPr>
      <w:r>
        <w:rPr>
          <w:b/>
          <w:u w:val="single"/>
        </w:rPr>
        <w:br w:type="page"/>
      </w:r>
    </w:p>
    <w:p w:rsidR="00E2602C" w:rsidRPr="00C1539B" w:rsidRDefault="00E2602C" w:rsidP="00E2602C">
      <w:pPr>
        <w:pStyle w:val="Default"/>
        <w:rPr>
          <w:b/>
          <w:sz w:val="22"/>
          <w:szCs w:val="22"/>
          <w:u w:val="single"/>
        </w:rPr>
      </w:pPr>
      <w:r>
        <w:rPr>
          <w:b/>
          <w:sz w:val="22"/>
          <w:szCs w:val="22"/>
          <w:u w:val="single"/>
        </w:rPr>
        <w:lastRenderedPageBreak/>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3-5 </w:t>
      </w:r>
      <w:r w:rsidRPr="00C1539B">
        <w:rPr>
          <w:b/>
          <w:sz w:val="22"/>
          <w:szCs w:val="22"/>
          <w:u w:val="single"/>
        </w:rPr>
        <w:t>(</w:t>
      </w:r>
      <w:r>
        <w:rPr>
          <w:b/>
          <w:sz w:val="22"/>
          <w:szCs w:val="22"/>
          <w:u w:val="single"/>
        </w:rPr>
        <w:t>2019-2024</w:t>
      </w:r>
      <w:r w:rsidRPr="00C1539B">
        <w:rPr>
          <w:b/>
          <w:sz w:val="22"/>
          <w:szCs w:val="22"/>
          <w:u w:val="single"/>
        </w:rPr>
        <w:t>)</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2E3417" w:rsidRPr="00C1539B" w:rsidTr="008F3814">
        <w:trPr>
          <w:trHeight w:val="368"/>
        </w:trPr>
        <w:tc>
          <w:tcPr>
            <w:tcW w:w="4585" w:type="dxa"/>
            <w:shd w:val="clear" w:color="auto" w:fill="DEEAF6" w:themeFill="accent1" w:themeFillTint="33"/>
          </w:tcPr>
          <w:p w:rsidR="002E3417" w:rsidRPr="00C1539B" w:rsidRDefault="002E3417" w:rsidP="008F3814">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EEAF6" w:themeFill="accent1" w:themeFillTint="33"/>
          </w:tcPr>
          <w:p w:rsidR="002E3417" w:rsidRPr="00C1539B" w:rsidRDefault="002E3417" w:rsidP="008F3814">
            <w:pPr>
              <w:jc w:val="center"/>
              <w:rPr>
                <w:rFonts w:ascii="Arial" w:hAnsi="Arial" w:cs="Arial"/>
                <w:b/>
                <w:color w:val="000000"/>
              </w:rPr>
            </w:pPr>
            <w:r w:rsidRPr="00C1539B">
              <w:rPr>
                <w:rFonts w:ascii="Arial" w:hAnsi="Arial" w:cs="Arial"/>
                <w:b/>
                <w:color w:val="000000"/>
              </w:rPr>
              <w:t>E-mail</w:t>
            </w:r>
          </w:p>
        </w:tc>
      </w:tr>
      <w:tr w:rsidR="002E3417" w:rsidRPr="00C1539B" w:rsidTr="008F3814">
        <w:trPr>
          <w:trHeight w:val="323"/>
        </w:trPr>
        <w:tc>
          <w:tcPr>
            <w:tcW w:w="4585" w:type="dxa"/>
            <w:vAlign w:val="center"/>
          </w:tcPr>
          <w:p w:rsidR="002E3417" w:rsidRPr="00C1539B" w:rsidRDefault="002E3417" w:rsidP="008F3814">
            <w:pPr>
              <w:pStyle w:val="Default"/>
              <w:jc w:val="center"/>
              <w:rPr>
                <w:sz w:val="22"/>
                <w:szCs w:val="22"/>
              </w:rPr>
            </w:pPr>
            <w:r w:rsidRPr="00C1539B">
              <w:rPr>
                <w:sz w:val="22"/>
                <w:szCs w:val="22"/>
              </w:rPr>
              <w:t>Richard Edwards</w:t>
            </w:r>
          </w:p>
        </w:tc>
        <w:tc>
          <w:tcPr>
            <w:tcW w:w="4765" w:type="dxa"/>
            <w:vAlign w:val="center"/>
          </w:tcPr>
          <w:p w:rsidR="002E3417" w:rsidRPr="00C1539B" w:rsidRDefault="002E3417" w:rsidP="008F3814">
            <w:pPr>
              <w:pStyle w:val="Default"/>
              <w:jc w:val="center"/>
              <w:rPr>
                <w:sz w:val="22"/>
                <w:szCs w:val="22"/>
              </w:rPr>
            </w:pPr>
            <w:r w:rsidRPr="00C1539B">
              <w:rPr>
                <w:sz w:val="22"/>
                <w:szCs w:val="22"/>
              </w:rPr>
              <w:t>richard.edwards@otago.ac.nz</w:t>
            </w:r>
          </w:p>
        </w:tc>
      </w:tr>
      <w:tr w:rsidR="002E3417" w:rsidRPr="00C1539B" w:rsidTr="008F3814">
        <w:trPr>
          <w:trHeight w:val="323"/>
        </w:trPr>
        <w:tc>
          <w:tcPr>
            <w:tcW w:w="4585" w:type="dxa"/>
            <w:vAlign w:val="center"/>
          </w:tcPr>
          <w:p w:rsidR="002E3417" w:rsidRPr="00C1539B" w:rsidRDefault="002E3417" w:rsidP="008F3814">
            <w:pPr>
              <w:pStyle w:val="Default"/>
              <w:jc w:val="center"/>
              <w:rPr>
                <w:sz w:val="22"/>
                <w:szCs w:val="22"/>
              </w:rPr>
            </w:pPr>
            <w:r>
              <w:rPr>
                <w:sz w:val="22"/>
                <w:szCs w:val="22"/>
              </w:rPr>
              <w:t>Andrew Waa</w:t>
            </w:r>
          </w:p>
        </w:tc>
        <w:tc>
          <w:tcPr>
            <w:tcW w:w="4765" w:type="dxa"/>
            <w:vAlign w:val="center"/>
          </w:tcPr>
          <w:p w:rsidR="002E3417" w:rsidRPr="00C1539B" w:rsidRDefault="002E3417" w:rsidP="008F3814">
            <w:pPr>
              <w:pStyle w:val="Default"/>
              <w:jc w:val="center"/>
              <w:rPr>
                <w:sz w:val="22"/>
                <w:szCs w:val="22"/>
              </w:rPr>
            </w:pPr>
            <w:r>
              <w:rPr>
                <w:sz w:val="22"/>
                <w:szCs w:val="22"/>
              </w:rPr>
              <w:t>andrew.waa@otago.ac.nz</w:t>
            </w:r>
          </w:p>
        </w:tc>
      </w:tr>
    </w:tbl>
    <w:p w:rsidR="002E3417" w:rsidRPr="00C1539B" w:rsidRDefault="002E3417" w:rsidP="002E3417">
      <w:pPr>
        <w:pStyle w:val="Default"/>
        <w:rPr>
          <w:sz w:val="22"/>
          <w:szCs w:val="22"/>
        </w:rPr>
      </w:pPr>
    </w:p>
    <w:p w:rsidR="00E2602C" w:rsidRPr="00222CA1" w:rsidRDefault="00E2602C" w:rsidP="00E2602C">
      <w:pPr>
        <w:autoSpaceDE w:val="0"/>
        <w:autoSpaceDN w:val="0"/>
        <w:adjustRightInd w:val="0"/>
        <w:spacing w:after="0" w:line="240" w:lineRule="auto"/>
        <w:rPr>
          <w:rFonts w:ascii="Arial" w:hAnsi="Arial" w:cs="Arial"/>
          <w:b/>
          <w:lang w:val="en-US"/>
        </w:rPr>
      </w:pPr>
      <w:r w:rsidRPr="00222CA1">
        <w:rPr>
          <w:rFonts w:ascii="Arial" w:hAnsi="Arial" w:cs="Arial"/>
          <w:b/>
          <w:lang w:val="en-US"/>
        </w:rPr>
        <w:t>Terms and Conditions</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All Joint Activities are subject to both Institutions’ normal review and approval processes, and should be implemented through signed agreements. Themes of joint activities, conditions for using their results, and arrangements for specific visits, exchanges and other forms of cooperation, including financial arrangements, should be mutually agreed upon on a case by case basis.</w:t>
      </w:r>
    </w:p>
    <w:p w:rsidR="00E2602C" w:rsidRPr="00222CA1" w:rsidRDefault="00E2602C"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OU authorizes the International Tobacco Control Data Repository (ITCDR), operated by the ITC Project Data Management Core (DMC) at the University of Waterloo, to house the ITC New Zealand (NZL) Survey data Pacific participants, and to manage access to the data by approved researchers according to the data sharing protocol described in the ITCDR Guidelines (</w:t>
      </w:r>
      <w:hyperlink r:id="rId9" w:history="1">
        <w:r w:rsidRPr="00222CA1">
          <w:rPr>
            <w:rStyle w:val="Hyperlink"/>
            <w:rFonts w:ascii="Arial" w:hAnsi="Arial" w:cs="Arial"/>
            <w:lang w:val="en-US"/>
          </w:rPr>
          <w:t>http://www.itcproject.org/forms</w:t>
        </w:r>
      </w:hyperlink>
      <w:r w:rsidRPr="00222CA1">
        <w:rPr>
          <w:rFonts w:ascii="Arial" w:hAnsi="Arial" w:cs="Arial"/>
          <w:lang w:val="en-US"/>
        </w:rPr>
        <w:t>).</w:t>
      </w:r>
    </w:p>
    <w:p w:rsidR="00E2602C" w:rsidRPr="00222CA1" w:rsidRDefault="00E2602C"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Two years after the date of issuance of cleaned data sets by the DMC, UO grants the DMC the non-exclusive right to provide subsets of the data excluding the ethnicity data and data from questions that to other approved researchers through the ITC Data</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Request Application process (http://www.itcproject.org/forms), and under the terms of the ITC External Data Usage Agreement (</w:t>
      </w:r>
      <w:hyperlink r:id="rId10" w:history="1">
        <w:r w:rsidRPr="00222CA1">
          <w:rPr>
            <w:rStyle w:val="Hyperlink"/>
            <w:rFonts w:ascii="Arial" w:hAnsi="Arial" w:cs="Arial"/>
            <w:lang w:val="en-US"/>
          </w:rPr>
          <w:t>http://www.itcproject.org/forms</w:t>
        </w:r>
      </w:hyperlink>
      <w:r w:rsidRPr="00222CA1">
        <w:rPr>
          <w:rFonts w:ascii="Arial" w:hAnsi="Arial" w:cs="Arial"/>
          <w:lang w:val="en-US"/>
        </w:rPr>
        <w:t>).</w:t>
      </w:r>
    </w:p>
    <w:p w:rsidR="00E2602C" w:rsidRPr="00222CA1" w:rsidRDefault="00E2602C"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The UW ITC Principal Investigators will abide by the terms of the ITC Internal Data Usage</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Agreement (http://www.itcproject.org/forms), providing signed agreements to the DMC in order to share data internally with specified members of the research teams.</w:t>
      </w:r>
    </w:p>
    <w:p w:rsidR="00E2602C" w:rsidRPr="00222CA1" w:rsidRDefault="00E2602C" w:rsidP="00E2602C">
      <w:pPr>
        <w:autoSpaceDE w:val="0"/>
        <w:autoSpaceDN w:val="0"/>
        <w:adjustRightInd w:val="0"/>
        <w:spacing w:after="0" w:line="240" w:lineRule="auto"/>
        <w:rPr>
          <w:rFonts w:ascii="Arial" w:hAnsi="Arial" w:cs="Arial"/>
          <w:lang w:val="en-US"/>
        </w:rPr>
      </w:pPr>
    </w:p>
    <w:p w:rsidR="00782499" w:rsidRDefault="00E2602C" w:rsidP="00222CA1">
      <w:pPr>
        <w:autoSpaceDE w:val="0"/>
        <w:autoSpaceDN w:val="0"/>
        <w:adjustRightInd w:val="0"/>
        <w:spacing w:after="0" w:line="240" w:lineRule="auto"/>
        <w:rPr>
          <w:rFonts w:ascii="Arial" w:hAnsi="Arial" w:cs="Arial"/>
          <w:b/>
          <w:lang w:val="en-US"/>
        </w:rPr>
      </w:pPr>
      <w:r w:rsidRPr="00222CA1">
        <w:rPr>
          <w:rFonts w:ascii="Arial" w:hAnsi="Arial" w:cs="Arial"/>
          <w:b/>
          <w:lang w:val="en-US"/>
        </w:rPr>
        <w:t>Data from the ITC New Zealand (NZL) Project cannot be used for business transaction or for</w:t>
      </w:r>
      <w:r w:rsidR="00222CA1">
        <w:rPr>
          <w:rFonts w:ascii="Arial" w:hAnsi="Arial" w:cs="Arial"/>
          <w:b/>
          <w:lang w:val="en-US"/>
        </w:rPr>
        <w:t xml:space="preserve"> </w:t>
      </w:r>
      <w:r w:rsidRPr="00222CA1">
        <w:rPr>
          <w:rFonts w:ascii="Arial" w:hAnsi="Arial" w:cs="Arial"/>
          <w:b/>
          <w:lang w:val="en-US"/>
        </w:rPr>
        <w:t>profit.</w:t>
      </w:r>
    </w:p>
    <w:p w:rsidR="00222CA1" w:rsidRPr="00222CA1" w:rsidRDefault="00222CA1" w:rsidP="00222CA1">
      <w:pPr>
        <w:autoSpaceDE w:val="0"/>
        <w:autoSpaceDN w:val="0"/>
        <w:adjustRightInd w:val="0"/>
        <w:spacing w:after="0" w:line="240" w:lineRule="auto"/>
        <w:rPr>
          <w:rFonts w:ascii="Arial" w:hAnsi="Arial" w:cs="Arial"/>
          <w:b/>
          <w:lang w:val="en-US"/>
        </w:rPr>
      </w:pPr>
    </w:p>
    <w:p w:rsidR="00E2602C" w:rsidRPr="00222CA1" w:rsidRDefault="00E2602C" w:rsidP="00E2602C">
      <w:pPr>
        <w:autoSpaceDE w:val="0"/>
        <w:autoSpaceDN w:val="0"/>
        <w:adjustRightInd w:val="0"/>
        <w:spacing w:after="0" w:line="240" w:lineRule="auto"/>
        <w:rPr>
          <w:rFonts w:ascii="Arial" w:hAnsi="Arial" w:cs="Arial"/>
          <w:b/>
          <w:lang w:val="en-US"/>
        </w:rPr>
      </w:pPr>
      <w:r w:rsidRPr="00222CA1">
        <w:rPr>
          <w:rFonts w:ascii="Arial" w:hAnsi="Arial" w:cs="Arial"/>
          <w:b/>
          <w:lang w:val="en-US"/>
        </w:rPr>
        <w:t>Confidentiality ITC New Zealand Project</w:t>
      </w: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means any information disclosed by one party (the ‘Discloser’) to the other</w:t>
      </w:r>
      <w:r w:rsidR="00222CA1">
        <w:rPr>
          <w:rFonts w:ascii="Arial" w:hAnsi="Arial" w:cs="Arial"/>
          <w:lang w:val="en-US"/>
        </w:rPr>
        <w:t xml:space="preserve"> </w:t>
      </w:r>
      <w:r w:rsidRPr="00222CA1">
        <w:rPr>
          <w:rFonts w:ascii="Arial" w:hAnsi="Arial" w:cs="Arial"/>
          <w:lang w:val="en-US"/>
        </w:rPr>
        <w:t>(the ‘Recipient’) relating directly or indirectly to the ITC New Zealand Project, which is identified by</w:t>
      </w:r>
      <w:r w:rsidR="00222CA1">
        <w:rPr>
          <w:rFonts w:ascii="Arial" w:hAnsi="Arial" w:cs="Arial"/>
          <w:lang w:val="en-US"/>
        </w:rPr>
        <w:t xml:space="preserve"> </w:t>
      </w:r>
      <w:r w:rsidRPr="00222CA1">
        <w:rPr>
          <w:rFonts w:ascii="Arial" w:hAnsi="Arial" w:cs="Arial"/>
          <w:lang w:val="en-US"/>
        </w:rPr>
        <w:t>the Discloser, either orally or in writing, as confidential, either at the time of disclosure or, if disclosed</w:t>
      </w:r>
      <w:r w:rsidR="00222CA1">
        <w:rPr>
          <w:rFonts w:ascii="Arial" w:hAnsi="Arial" w:cs="Arial"/>
          <w:lang w:val="en-US"/>
        </w:rPr>
        <w:t xml:space="preserve"> </w:t>
      </w:r>
      <w:r w:rsidRPr="00222CA1">
        <w:rPr>
          <w:rFonts w:ascii="Arial" w:hAnsi="Arial" w:cs="Arial"/>
          <w:lang w:val="en-US"/>
        </w:rPr>
        <w:t>orally, confirmed in writing within thirty days following the original disclosure (the ‘Confidential</w:t>
      </w:r>
      <w:r w:rsidR="00222CA1">
        <w:rPr>
          <w:rFonts w:ascii="Arial" w:hAnsi="Arial" w:cs="Arial"/>
          <w:lang w:val="en-US"/>
        </w:rPr>
        <w:t xml:space="preserve"> </w:t>
      </w:r>
      <w:r w:rsidRPr="00222CA1">
        <w:rPr>
          <w:rFonts w:ascii="Arial" w:hAnsi="Arial" w:cs="Arial"/>
          <w:lang w:val="en-US"/>
        </w:rPr>
        <w:t>Information’).</w:t>
      </w:r>
    </w:p>
    <w:p w:rsidR="00222CA1" w:rsidRP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Recipient must keep the Confidential Information in confidence. Recipient may only disclose the</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to its employees, directors, officers, agents, students and consultants who have</w:t>
      </w:r>
      <w:r w:rsidR="00222CA1">
        <w:rPr>
          <w:rFonts w:ascii="Arial" w:hAnsi="Arial" w:cs="Arial"/>
          <w:lang w:val="en-US"/>
        </w:rPr>
        <w:t xml:space="preserve"> </w:t>
      </w:r>
      <w:r w:rsidRPr="00222CA1">
        <w:rPr>
          <w:rFonts w:ascii="Arial" w:hAnsi="Arial" w:cs="Arial"/>
          <w:lang w:val="en-US"/>
        </w:rPr>
        <w:t>a need-to-know the Confidential Information for the project-specific purpose, provided that they are</w:t>
      </w:r>
      <w:r w:rsidR="00222CA1">
        <w:rPr>
          <w:rFonts w:ascii="Arial" w:hAnsi="Arial" w:cs="Arial"/>
          <w:lang w:val="en-US"/>
        </w:rPr>
        <w:t xml:space="preserve"> </w:t>
      </w:r>
      <w:r w:rsidRPr="00222CA1">
        <w:rPr>
          <w:rFonts w:ascii="Arial" w:hAnsi="Arial" w:cs="Arial"/>
          <w:lang w:val="en-US"/>
        </w:rPr>
        <w:t>advised of the confidential nature of the Confidential Information and are under an obligation to</w:t>
      </w:r>
      <w:r w:rsidR="00222CA1">
        <w:rPr>
          <w:rFonts w:ascii="Arial" w:hAnsi="Arial" w:cs="Arial"/>
          <w:lang w:val="en-US"/>
        </w:rPr>
        <w:t xml:space="preserve"> </w:t>
      </w:r>
      <w:r w:rsidRPr="00222CA1">
        <w:rPr>
          <w:rFonts w:ascii="Arial" w:hAnsi="Arial" w:cs="Arial"/>
          <w:lang w:val="en-US"/>
        </w:rPr>
        <w:t>maintain its confidentiality. Recipient must not otherwise disclose Confidential Information to any</w:t>
      </w:r>
      <w:r w:rsidR="00222CA1">
        <w:rPr>
          <w:rFonts w:ascii="Arial" w:hAnsi="Arial" w:cs="Arial"/>
          <w:lang w:val="en-US"/>
        </w:rPr>
        <w:t xml:space="preserve"> </w:t>
      </w:r>
      <w:r w:rsidRPr="00222CA1">
        <w:rPr>
          <w:rFonts w:ascii="Arial" w:hAnsi="Arial" w:cs="Arial"/>
          <w:lang w:val="en-US"/>
        </w:rPr>
        <w:t>person or third party without the prior written approval of Discloser.</w:t>
      </w:r>
    </w:p>
    <w:p w:rsid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lastRenderedPageBreak/>
        <w:t>All participant information will be housed with the survey firm and no individual identifiers will be</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provided to DMC for cleaning and weighting. The ITC New Zealand Project data will not contain such</w:t>
      </w:r>
      <w:r w:rsidR="00222CA1">
        <w:rPr>
          <w:rFonts w:ascii="Arial" w:hAnsi="Arial" w:cs="Arial"/>
          <w:lang w:val="en-US"/>
        </w:rPr>
        <w:t xml:space="preserve"> </w:t>
      </w:r>
      <w:r w:rsidRPr="00222CA1">
        <w:rPr>
          <w:rFonts w:ascii="Arial" w:hAnsi="Arial" w:cs="Arial"/>
          <w:lang w:val="en-US"/>
        </w:rPr>
        <w:t>identifying information, before the data are distributed to any investigators.</w:t>
      </w:r>
    </w:p>
    <w:p w:rsid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Publication of results from the ITC New Zealand Project will not disclose data from individual</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participants. All users of the data agree not to disclose or knowingly cause to be disclosed any</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information that relates an individual response to an identifiable individual.</w:t>
      </w:r>
    </w:p>
    <w:p w:rsidR="00222CA1" w:rsidRP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b/>
          <w:lang w:val="en-US"/>
        </w:rPr>
      </w:pPr>
      <w:r w:rsidRPr="00222CA1">
        <w:rPr>
          <w:rFonts w:ascii="Arial" w:hAnsi="Arial" w:cs="Arial"/>
          <w:b/>
          <w:lang w:val="en-US"/>
        </w:rPr>
        <w:t>Communications and Collaboration</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have the right to use the data to produce articles for</w:t>
      </w:r>
      <w:r w:rsidR="00222CA1">
        <w:rPr>
          <w:rFonts w:ascii="Arial" w:hAnsi="Arial" w:cs="Arial"/>
          <w:lang w:val="en-US"/>
        </w:rPr>
        <w:t xml:space="preserve"> </w:t>
      </w:r>
      <w:r w:rsidRPr="00222CA1">
        <w:rPr>
          <w:rFonts w:ascii="Arial" w:hAnsi="Arial" w:cs="Arial"/>
          <w:lang w:val="en-US"/>
        </w:rPr>
        <w:t>submission to professional journals and other forms of dissemination that report on these data (e.g.,</w:t>
      </w:r>
      <w:r w:rsidR="00222CA1">
        <w:rPr>
          <w:rFonts w:ascii="Arial" w:hAnsi="Arial" w:cs="Arial"/>
          <w:lang w:val="en-US"/>
        </w:rPr>
        <w:t xml:space="preserve"> </w:t>
      </w:r>
      <w:r w:rsidRPr="00222CA1">
        <w:rPr>
          <w:rFonts w:ascii="Arial" w:hAnsi="Arial" w:cs="Arial"/>
          <w:lang w:val="en-US"/>
        </w:rPr>
        <w:t>reports and conference presentations). All parties to this RPA should note that, as part of our</w:t>
      </w:r>
      <w:r w:rsidR="00222CA1">
        <w:rPr>
          <w:rFonts w:ascii="Arial" w:hAnsi="Arial" w:cs="Arial"/>
          <w:lang w:val="en-US"/>
        </w:rPr>
        <w:t xml:space="preserve"> </w:t>
      </w:r>
      <w:r w:rsidRPr="00222CA1">
        <w:rPr>
          <w:rFonts w:ascii="Arial" w:hAnsi="Arial" w:cs="Arial"/>
          <w:lang w:val="en-US"/>
        </w:rPr>
        <w:t>collaborative approach, all decisions about publications resulting from the ITC New Zealand (NZL)</w:t>
      </w:r>
      <w:r w:rsidR="00222CA1">
        <w:rPr>
          <w:rFonts w:ascii="Arial" w:hAnsi="Arial" w:cs="Arial"/>
          <w:lang w:val="en-US"/>
        </w:rPr>
        <w:t xml:space="preserve"> </w:t>
      </w:r>
      <w:r w:rsidRPr="00222CA1">
        <w:rPr>
          <w:rFonts w:ascii="Arial" w:hAnsi="Arial" w:cs="Arial"/>
          <w:lang w:val="en-US"/>
        </w:rPr>
        <w:t>Project will begin with a process of consultation among all team members to inform the direction and</w:t>
      </w:r>
      <w:r w:rsidR="00222CA1">
        <w:rPr>
          <w:rFonts w:ascii="Arial" w:hAnsi="Arial" w:cs="Arial"/>
          <w:lang w:val="en-US"/>
        </w:rPr>
        <w:t xml:space="preserve"> </w:t>
      </w:r>
      <w:r w:rsidRPr="00222CA1">
        <w:rPr>
          <w:rFonts w:ascii="Arial" w:hAnsi="Arial" w:cs="Arial"/>
          <w:lang w:val="en-US"/>
        </w:rPr>
        <w:t>scope of potential publications and other forms of dissemination, and to determine team members’ roles</w:t>
      </w:r>
      <w:r w:rsidR="00222CA1">
        <w:rPr>
          <w:rFonts w:ascii="Arial" w:hAnsi="Arial" w:cs="Arial"/>
          <w:lang w:val="en-US"/>
        </w:rPr>
        <w:t xml:space="preserve"> </w:t>
      </w:r>
      <w:r w:rsidRPr="00222CA1">
        <w:rPr>
          <w:rFonts w:ascii="Arial" w:hAnsi="Arial" w:cs="Arial"/>
          <w:lang w:val="en-US"/>
        </w:rPr>
        <w:t>and expected contributions to each proposed publication or other form of dissemination. This</w:t>
      </w:r>
      <w:r w:rsidR="00222CA1">
        <w:rPr>
          <w:rFonts w:ascii="Arial" w:hAnsi="Arial" w:cs="Arial"/>
          <w:lang w:val="en-US"/>
        </w:rPr>
        <w:t xml:space="preserve"> </w:t>
      </w:r>
      <w:r w:rsidRPr="00222CA1">
        <w:rPr>
          <w:rFonts w:ascii="Arial" w:hAnsi="Arial" w:cs="Arial"/>
          <w:lang w:val="en-US"/>
        </w:rPr>
        <w:t>consultative process will apply to all research outputs, e.g., manuscripts, publications, reports and</w:t>
      </w:r>
      <w:r w:rsidR="00222CA1">
        <w:rPr>
          <w:rFonts w:ascii="Arial" w:hAnsi="Arial" w:cs="Arial"/>
          <w:lang w:val="en-US"/>
        </w:rPr>
        <w:t xml:space="preserve"> </w:t>
      </w:r>
      <w:r w:rsidRPr="00222CA1">
        <w:rPr>
          <w:rFonts w:ascii="Arial" w:hAnsi="Arial" w:cs="Arial"/>
          <w:lang w:val="en-US"/>
        </w:rPr>
        <w:t>presentations, etc., that use the ITC New Zealand (NZL) Project data, but will be exclusive of internal</w:t>
      </w:r>
      <w:r w:rsidR="00222CA1">
        <w:rPr>
          <w:rFonts w:ascii="Arial" w:hAnsi="Arial" w:cs="Arial"/>
          <w:lang w:val="en-US"/>
        </w:rPr>
        <w:t xml:space="preserve"> </w:t>
      </w:r>
      <w:r w:rsidRPr="00222CA1">
        <w:rPr>
          <w:rFonts w:ascii="Arial" w:hAnsi="Arial" w:cs="Arial"/>
          <w:lang w:val="en-US"/>
        </w:rPr>
        <w:t>reports and internal non-conference presentations (where the term ‘internal’ is defined as being either</w:t>
      </w:r>
      <w:r w:rsidR="00222CA1">
        <w:rPr>
          <w:rFonts w:ascii="Arial" w:hAnsi="Arial" w:cs="Arial"/>
          <w:lang w:val="en-US"/>
        </w:rPr>
        <w:t xml:space="preserve"> </w:t>
      </w:r>
      <w:r w:rsidRPr="00222CA1">
        <w:rPr>
          <w:rFonts w:ascii="Arial" w:hAnsi="Arial" w:cs="Arial"/>
          <w:lang w:val="en-US"/>
        </w:rPr>
        <w:t>within ITC New Zealand Project Team or UW ITC Principal Investigators or addressed only to policymakers</w:t>
      </w:r>
      <w:r w:rsidR="00222CA1">
        <w:rPr>
          <w:rFonts w:ascii="Arial" w:hAnsi="Arial" w:cs="Arial"/>
          <w:lang w:val="en-US"/>
        </w:rPr>
        <w:t xml:space="preserve"> </w:t>
      </w:r>
      <w:r w:rsidRPr="00222CA1">
        <w:rPr>
          <w:rFonts w:ascii="Arial" w:hAnsi="Arial" w:cs="Arial"/>
          <w:lang w:val="en-US"/>
        </w:rPr>
        <w:t>or organizations in the New Zealand, as deemed appropriate by ITC New Zealand Project</w:t>
      </w:r>
      <w:r w:rsidR="00222CA1">
        <w:rPr>
          <w:rFonts w:ascii="Arial" w:hAnsi="Arial" w:cs="Arial"/>
          <w:lang w:val="en-US"/>
        </w:rPr>
        <w:t xml:space="preserve"> </w:t>
      </w:r>
      <w:r w:rsidRPr="00222CA1">
        <w:rPr>
          <w:rFonts w:ascii="Arial" w:hAnsi="Arial" w:cs="Arial"/>
          <w:lang w:val="en-US"/>
        </w:rPr>
        <w:t>Team). It is the expectation that other than in extraordinary circumstances, all proposed research outputs</w:t>
      </w:r>
      <w:r w:rsidR="00222CA1">
        <w:rPr>
          <w:rFonts w:ascii="Arial" w:hAnsi="Arial" w:cs="Arial"/>
          <w:lang w:val="en-US"/>
        </w:rPr>
        <w:t xml:space="preserve"> </w:t>
      </w:r>
      <w:r w:rsidRPr="00222CA1">
        <w:rPr>
          <w:rFonts w:ascii="Arial" w:hAnsi="Arial" w:cs="Arial"/>
          <w:lang w:val="en-US"/>
        </w:rPr>
        <w:t>using only the ITC New Zealand Project dataset submitted by members of the ITC New Zealand Project</w:t>
      </w: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team will be approved.</w:t>
      </w:r>
      <w:r w:rsidR="00222CA1">
        <w:rPr>
          <w:rFonts w:ascii="Arial" w:hAnsi="Arial" w:cs="Arial"/>
          <w:lang w:val="en-US"/>
        </w:rPr>
        <w:t xml:space="preserve"> </w:t>
      </w:r>
      <w:r w:rsidRPr="00222CA1">
        <w:rPr>
          <w:rFonts w:ascii="Arial" w:hAnsi="Arial" w:cs="Arial"/>
          <w:lang w:val="en-US"/>
        </w:rPr>
        <w:t>Furthermore, the UW ITC Investigator team must be notified in writing of all intentions to use the data.</w:t>
      </w:r>
    </w:p>
    <w:p w:rsidR="00222CA1" w:rsidRP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Per the ITC Paper List Policy (http://www.itcproject.org/forms), all intentions to submit academic</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papers to peer-reviewed journals, presentations at scientific conferences or meetings, and published</w:t>
      </w:r>
      <w:r w:rsidR="00222CA1">
        <w:rPr>
          <w:rFonts w:ascii="Arial" w:hAnsi="Arial" w:cs="Arial"/>
          <w:lang w:val="en-US"/>
        </w:rPr>
        <w:t xml:space="preserve"> </w:t>
      </w:r>
      <w:r w:rsidRPr="00222CA1">
        <w:rPr>
          <w:rFonts w:ascii="Arial" w:hAnsi="Arial" w:cs="Arial"/>
          <w:lang w:val="en-US"/>
        </w:rPr>
        <w:t>reports must be cleared by an ITC designated committee established to oversee the publication of papers</w:t>
      </w:r>
      <w:r w:rsidR="00222CA1">
        <w:rPr>
          <w:rFonts w:ascii="Arial" w:hAnsi="Arial" w:cs="Arial"/>
          <w:lang w:val="en-US"/>
        </w:rPr>
        <w:t xml:space="preserve"> </w:t>
      </w:r>
      <w:r w:rsidRPr="00222CA1">
        <w:rPr>
          <w:rFonts w:ascii="Arial" w:hAnsi="Arial" w:cs="Arial"/>
          <w:lang w:val="en-US"/>
        </w:rPr>
        <w:t>(the publication review committee). The dissemination clearance process will apply to all manuscripts,</w:t>
      </w:r>
      <w:r w:rsidR="00222CA1">
        <w:rPr>
          <w:rFonts w:ascii="Arial" w:hAnsi="Arial" w:cs="Arial"/>
          <w:lang w:val="en-US"/>
        </w:rPr>
        <w:t xml:space="preserve"> </w:t>
      </w:r>
      <w:r w:rsidRPr="00222CA1">
        <w:rPr>
          <w:rFonts w:ascii="Arial" w:hAnsi="Arial" w:cs="Arial"/>
          <w:lang w:val="en-US"/>
        </w:rPr>
        <w:t>publications, reports and presentations, etc., that use the ITC New Zealand (NZL) Project data, but will</w:t>
      </w:r>
      <w:r w:rsidR="00222CA1">
        <w:rPr>
          <w:rFonts w:ascii="Arial" w:hAnsi="Arial" w:cs="Arial"/>
          <w:lang w:val="en-US"/>
        </w:rPr>
        <w:t xml:space="preserve"> </w:t>
      </w:r>
      <w:r w:rsidRPr="00222CA1">
        <w:rPr>
          <w:rFonts w:ascii="Arial" w:hAnsi="Arial" w:cs="Arial"/>
          <w:lang w:val="en-US"/>
        </w:rPr>
        <w:t>be exclusive of internal reports and internal non-conference presentations (where the term ‘internal’ is</w:t>
      </w:r>
      <w:r w:rsidR="00222CA1">
        <w:rPr>
          <w:rFonts w:ascii="Arial" w:hAnsi="Arial" w:cs="Arial"/>
          <w:lang w:val="en-US"/>
        </w:rPr>
        <w:t xml:space="preserve"> </w:t>
      </w:r>
      <w:r w:rsidRPr="00222CA1">
        <w:rPr>
          <w:rFonts w:ascii="Arial" w:hAnsi="Arial" w:cs="Arial"/>
          <w:lang w:val="en-US"/>
        </w:rPr>
        <w:t>defined as being either within ITC New Zealand Project Team or UW ITC Principal Investigators or</w:t>
      </w:r>
      <w:r w:rsidR="00222CA1">
        <w:rPr>
          <w:rFonts w:ascii="Arial" w:hAnsi="Arial" w:cs="Arial"/>
          <w:lang w:val="en-US"/>
        </w:rPr>
        <w:t xml:space="preserve"> </w:t>
      </w:r>
      <w:r w:rsidRPr="00222CA1">
        <w:rPr>
          <w:rFonts w:ascii="Arial" w:hAnsi="Arial" w:cs="Arial"/>
          <w:lang w:val="en-US"/>
        </w:rPr>
        <w:t>addressed only to policy-makers or organizations in the New Zealand, as deemed appropriate by ITC</w:t>
      </w:r>
      <w:r w:rsidR="00222CA1">
        <w:rPr>
          <w:rFonts w:ascii="Arial" w:hAnsi="Arial" w:cs="Arial"/>
          <w:lang w:val="en-US"/>
        </w:rPr>
        <w:t xml:space="preserve"> </w:t>
      </w:r>
      <w:r w:rsidRPr="00222CA1">
        <w:rPr>
          <w:rFonts w:ascii="Arial" w:hAnsi="Arial" w:cs="Arial"/>
          <w:lang w:val="en-US"/>
        </w:rPr>
        <w:t>New Zealand Project Team).</w:t>
      </w:r>
    </w:p>
    <w:p w:rsidR="004C01D4" w:rsidRDefault="004C01D4" w:rsidP="00E2602C">
      <w:pPr>
        <w:autoSpaceDE w:val="0"/>
        <w:autoSpaceDN w:val="0"/>
        <w:adjustRightInd w:val="0"/>
        <w:spacing w:after="0" w:line="240" w:lineRule="auto"/>
        <w:rPr>
          <w:rFonts w:ascii="Arial" w:hAnsi="Arial" w:cs="Arial"/>
          <w:lang w:val="en-US"/>
        </w:rPr>
      </w:pP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The primary mandate of the publication review committee is to ensure that there is no substantial</w:t>
      </w:r>
      <w:r w:rsidR="004C01D4">
        <w:rPr>
          <w:rFonts w:ascii="Arial" w:hAnsi="Arial" w:cs="Arial"/>
          <w:lang w:val="en-US"/>
        </w:rPr>
        <w:t xml:space="preserve"> </w:t>
      </w:r>
      <w:r w:rsidRPr="00222CA1">
        <w:rPr>
          <w:rFonts w:ascii="Arial" w:hAnsi="Arial" w:cs="Arial"/>
          <w:lang w:val="en-US"/>
        </w:rPr>
        <w:t>overlap in content between papers submitted for publication. The committee will also provide a</w:t>
      </w:r>
      <w:r w:rsidR="004C01D4">
        <w:rPr>
          <w:rFonts w:ascii="Arial" w:hAnsi="Arial" w:cs="Arial"/>
          <w:lang w:val="en-US"/>
        </w:rPr>
        <w:t xml:space="preserve"> </w:t>
      </w:r>
      <w:r w:rsidRPr="00222CA1">
        <w:rPr>
          <w:rFonts w:ascii="Arial" w:hAnsi="Arial" w:cs="Arial"/>
          <w:lang w:val="en-US"/>
        </w:rPr>
        <w:t>mechanism for conveying any potentially helpful additional information to the authors (e.g., recent</w:t>
      </w:r>
      <w:r w:rsidR="004C01D4">
        <w:rPr>
          <w:rFonts w:ascii="Arial" w:hAnsi="Arial" w:cs="Arial"/>
          <w:lang w:val="en-US"/>
        </w:rPr>
        <w:t xml:space="preserve"> </w:t>
      </w:r>
      <w:r w:rsidRPr="00222CA1">
        <w:rPr>
          <w:rFonts w:ascii="Arial" w:hAnsi="Arial" w:cs="Arial"/>
          <w:lang w:val="en-US"/>
        </w:rPr>
        <w:t>findings from other ITC countries that may have relevance for the publication under consideration). The</w:t>
      </w:r>
      <w:r w:rsidR="004C01D4">
        <w:rPr>
          <w:rFonts w:ascii="Arial" w:hAnsi="Arial" w:cs="Arial"/>
          <w:lang w:val="en-US"/>
        </w:rPr>
        <w:t xml:space="preserve"> </w:t>
      </w:r>
      <w:r w:rsidRPr="00222CA1">
        <w:rPr>
          <w:rFonts w:ascii="Arial" w:hAnsi="Arial" w:cs="Arial"/>
          <w:lang w:val="en-US"/>
        </w:rPr>
        <w:t>ITC Proposal Form (http://www.itcproject.org/forms) is available for members of ITC New Zealand</w:t>
      </w:r>
      <w:r w:rsidR="004C01D4">
        <w:rPr>
          <w:rFonts w:ascii="Arial" w:hAnsi="Arial" w:cs="Arial"/>
          <w:lang w:val="en-US"/>
        </w:rPr>
        <w:t xml:space="preserve"> </w:t>
      </w:r>
      <w:r w:rsidRPr="00222CA1">
        <w:rPr>
          <w:rFonts w:ascii="Arial" w:hAnsi="Arial" w:cs="Arial"/>
          <w:lang w:val="en-US"/>
        </w:rPr>
        <w:t>Project Team to use to summarize their intentions for dissemination. Proposals for studies using the ITC</w:t>
      </w:r>
      <w:r w:rsidR="004C01D4">
        <w:rPr>
          <w:rFonts w:ascii="Arial" w:hAnsi="Arial" w:cs="Arial"/>
          <w:lang w:val="en-US"/>
        </w:rPr>
        <w:t xml:space="preserve"> </w:t>
      </w:r>
      <w:r w:rsidRPr="00222CA1">
        <w:rPr>
          <w:rFonts w:ascii="Arial" w:hAnsi="Arial" w:cs="Arial"/>
          <w:lang w:val="en-US"/>
        </w:rPr>
        <w:t>NZ Project data will be reviewed by the designated committee to reduce the possibility of unnecessary</w:t>
      </w:r>
      <w:r w:rsidR="004C01D4">
        <w:rPr>
          <w:rFonts w:ascii="Arial" w:hAnsi="Arial" w:cs="Arial"/>
          <w:lang w:val="en-US"/>
        </w:rPr>
        <w:t xml:space="preserve"> </w:t>
      </w:r>
      <w:r w:rsidRPr="00222CA1">
        <w:rPr>
          <w:rFonts w:ascii="Arial" w:hAnsi="Arial" w:cs="Arial"/>
          <w:lang w:val="en-US"/>
        </w:rPr>
        <w:t>duplication of effort in the ITC Collaboration, to provide a mechanism for knowledge exchange, and to</w:t>
      </w:r>
      <w:r w:rsidR="004C01D4">
        <w:rPr>
          <w:rFonts w:ascii="Arial" w:hAnsi="Arial" w:cs="Arial"/>
          <w:lang w:val="en-US"/>
        </w:rPr>
        <w:t xml:space="preserve"> </w:t>
      </w:r>
      <w:r w:rsidRPr="00222CA1">
        <w:rPr>
          <w:rFonts w:ascii="Arial" w:hAnsi="Arial" w:cs="Arial"/>
          <w:lang w:val="en-US"/>
        </w:rPr>
        <w:t>ensure that authorship issues are addressed properly.</w:t>
      </w:r>
    </w:p>
    <w:p w:rsidR="004C01D4" w:rsidRPr="00222CA1" w:rsidRDefault="004C01D4" w:rsidP="00E2602C">
      <w:pPr>
        <w:autoSpaceDE w:val="0"/>
        <w:autoSpaceDN w:val="0"/>
        <w:adjustRightInd w:val="0"/>
        <w:spacing w:after="0" w:line="240" w:lineRule="auto"/>
        <w:rPr>
          <w:rFonts w:ascii="Arial" w:hAnsi="Arial" w:cs="Arial"/>
          <w:lang w:val="en-US"/>
        </w:rPr>
      </w:pP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lastRenderedPageBreak/>
        <w:t>For any papers that the ITC New Zealand Project Team members may lead using data from the ITC</w:t>
      </w:r>
      <w:r w:rsidR="004C01D4">
        <w:rPr>
          <w:rFonts w:ascii="Arial" w:hAnsi="Arial" w:cs="Arial"/>
          <w:lang w:val="en-US"/>
        </w:rPr>
        <w:t xml:space="preserve"> </w:t>
      </w:r>
      <w:r w:rsidRPr="00222CA1">
        <w:rPr>
          <w:rFonts w:ascii="Arial" w:hAnsi="Arial" w:cs="Arial"/>
          <w:lang w:val="en-US"/>
        </w:rPr>
        <w:t>New Zealand Survey, appropriate UW ITC team members will be invited to be co-authors. The ITC</w:t>
      </w:r>
      <w:r w:rsidR="004C01D4">
        <w:rPr>
          <w:rFonts w:ascii="Arial" w:hAnsi="Arial" w:cs="Arial"/>
          <w:lang w:val="en-US"/>
        </w:rPr>
        <w:t xml:space="preserve"> </w:t>
      </w:r>
      <w:r w:rsidRPr="00222CA1">
        <w:rPr>
          <w:rFonts w:ascii="Arial" w:hAnsi="Arial" w:cs="Arial"/>
          <w:lang w:val="en-US"/>
        </w:rPr>
        <w:t>New Zealand Project Team will consult with Dr. Geoffrey Fong to identify the relevant ITC</w:t>
      </w:r>
      <w:r w:rsidR="004C01D4">
        <w:rPr>
          <w:rFonts w:ascii="Arial" w:hAnsi="Arial" w:cs="Arial"/>
          <w:lang w:val="en-US"/>
        </w:rPr>
        <w:t xml:space="preserve"> </w:t>
      </w:r>
      <w:r w:rsidRPr="00222CA1">
        <w:rPr>
          <w:rFonts w:ascii="Arial" w:hAnsi="Arial" w:cs="Arial"/>
          <w:lang w:val="en-US"/>
        </w:rPr>
        <w:t>Investigators who would be appropriate to invite as co-authors. In reciprocal fashion, for any papers or</w:t>
      </w:r>
      <w:r w:rsidR="004C01D4">
        <w:rPr>
          <w:rFonts w:ascii="Arial" w:hAnsi="Arial" w:cs="Arial"/>
          <w:lang w:val="en-US"/>
        </w:rPr>
        <w:t xml:space="preserve"> </w:t>
      </w:r>
      <w:r w:rsidRPr="00222CA1">
        <w:rPr>
          <w:rFonts w:ascii="Arial" w:hAnsi="Arial" w:cs="Arial"/>
          <w:lang w:val="en-US"/>
        </w:rPr>
        <w:t>presentations that UW ITC Team leads using ITC New Zealand Survey data, the relevant ITC NZL</w:t>
      </w:r>
      <w:r w:rsidR="004C01D4">
        <w:rPr>
          <w:rFonts w:ascii="Arial" w:hAnsi="Arial" w:cs="Arial"/>
          <w:lang w:val="en-US"/>
        </w:rPr>
        <w:t xml:space="preserve"> </w:t>
      </w:r>
      <w:r w:rsidRPr="00222CA1">
        <w:rPr>
          <w:rFonts w:ascii="Arial" w:hAnsi="Arial" w:cs="Arial"/>
          <w:lang w:val="en-US"/>
        </w:rPr>
        <w:t>Investigators will be invited to be co-authors.</w:t>
      </w:r>
    </w:p>
    <w:p w:rsidR="004C01D4" w:rsidRPr="00222CA1" w:rsidRDefault="004C01D4"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and UW ITC team members will adhere to the criteria</w:t>
      </w:r>
      <w:r w:rsidR="004C01D4">
        <w:rPr>
          <w:rFonts w:ascii="Arial" w:hAnsi="Arial" w:cs="Arial"/>
          <w:lang w:val="en-US"/>
        </w:rPr>
        <w:t xml:space="preserve"> </w:t>
      </w:r>
      <w:r w:rsidRPr="00222CA1">
        <w:rPr>
          <w:rFonts w:ascii="Arial" w:hAnsi="Arial" w:cs="Arial"/>
          <w:lang w:val="en-US"/>
        </w:rPr>
        <w:t>for authorship on papers to be published in scientific journals, as outlined in the ITC Authorship Policy</w:t>
      </w:r>
      <w:r w:rsidR="004C01D4">
        <w:rPr>
          <w:rFonts w:ascii="Arial" w:hAnsi="Arial" w:cs="Arial"/>
          <w:lang w:val="en-US"/>
        </w:rPr>
        <w:t xml:space="preserve"> </w:t>
      </w:r>
      <w:r w:rsidRPr="00222CA1">
        <w:rPr>
          <w:rFonts w:ascii="Arial" w:hAnsi="Arial" w:cs="Arial"/>
          <w:lang w:val="en-US"/>
        </w:rPr>
        <w:t>(</w:t>
      </w:r>
      <w:hyperlink r:id="rId11" w:history="1">
        <w:r w:rsidR="004C01D4" w:rsidRPr="008F5373">
          <w:rPr>
            <w:rStyle w:val="Hyperlink"/>
            <w:rFonts w:ascii="Arial" w:hAnsi="Arial" w:cs="Arial"/>
            <w:lang w:val="en-US"/>
          </w:rPr>
          <w:t>http://www.itcproject.org/forms</w:t>
        </w:r>
      </w:hyperlink>
      <w:r w:rsidRPr="00222CA1">
        <w:rPr>
          <w:rFonts w:ascii="Arial" w:hAnsi="Arial" w:cs="Arial"/>
          <w:lang w:val="en-US"/>
        </w:rPr>
        <w:t>).</w:t>
      </w:r>
      <w:r w:rsidR="004C01D4">
        <w:rPr>
          <w:rFonts w:ascii="Arial" w:hAnsi="Arial" w:cs="Arial"/>
          <w:lang w:val="en-US"/>
        </w:rPr>
        <w:t xml:space="preserve"> </w:t>
      </w:r>
      <w:r w:rsidRPr="00222CA1">
        <w:rPr>
          <w:rFonts w:ascii="Arial" w:hAnsi="Arial" w:cs="Arial"/>
          <w:lang w:val="en-US"/>
        </w:rPr>
        <w:t>The UW ITC Team will explore analyses that use ITC New Zealand (NZL) Survey data in comparison</w:t>
      </w:r>
      <w:r w:rsidR="004C01D4">
        <w:rPr>
          <w:rFonts w:ascii="Arial" w:hAnsi="Arial" w:cs="Arial"/>
          <w:lang w:val="en-US"/>
        </w:rPr>
        <w:t xml:space="preserve"> </w:t>
      </w:r>
      <w:r w:rsidRPr="00222CA1">
        <w:rPr>
          <w:rFonts w:ascii="Arial" w:hAnsi="Arial" w:cs="Arial"/>
          <w:lang w:val="en-US"/>
        </w:rPr>
        <w:t>with data from other countries. In such analyses, some countries that were not involved in the</w:t>
      </w:r>
      <w:r w:rsidR="004C01D4">
        <w:rPr>
          <w:rFonts w:ascii="Arial" w:hAnsi="Arial" w:cs="Arial"/>
          <w:lang w:val="en-US"/>
        </w:rPr>
        <w:t xml:space="preserve"> </w:t>
      </w:r>
      <w:r w:rsidRPr="00222CA1">
        <w:rPr>
          <w:rFonts w:ascii="Arial" w:hAnsi="Arial" w:cs="Arial"/>
          <w:lang w:val="en-US"/>
        </w:rPr>
        <w:t>preparation of the paper will be acknowledged explicitly in the paper in this form: “and the ITC Project</w:t>
      </w:r>
      <w:r w:rsidR="004C01D4">
        <w:rPr>
          <w:rFonts w:ascii="Arial" w:hAnsi="Arial" w:cs="Arial"/>
          <w:lang w:val="en-US"/>
        </w:rPr>
        <w:t xml:space="preserve"> </w:t>
      </w:r>
      <w:r w:rsidRPr="00222CA1">
        <w:rPr>
          <w:rFonts w:ascii="Arial" w:hAnsi="Arial" w:cs="Arial"/>
          <w:lang w:val="en-US"/>
        </w:rPr>
        <w:t>Collaboration” with a footnote that lists the countries and names of key investigator(s) for each of those</w:t>
      </w:r>
      <w:r w:rsidR="004C01D4">
        <w:rPr>
          <w:rFonts w:ascii="Arial" w:hAnsi="Arial" w:cs="Arial"/>
          <w:lang w:val="en-US"/>
        </w:rPr>
        <w:t xml:space="preserve"> </w:t>
      </w:r>
      <w:r w:rsidRPr="00222CA1">
        <w:rPr>
          <w:rFonts w:ascii="Arial" w:hAnsi="Arial" w:cs="Arial"/>
          <w:lang w:val="en-US"/>
        </w:rPr>
        <w:t>countries.</w:t>
      </w:r>
    </w:p>
    <w:p w:rsidR="00E2602C" w:rsidRDefault="00E2602C" w:rsidP="004C01D4">
      <w:pPr>
        <w:autoSpaceDE w:val="0"/>
        <w:autoSpaceDN w:val="0"/>
        <w:adjustRightInd w:val="0"/>
        <w:spacing w:after="0" w:line="240" w:lineRule="auto"/>
        <w:rPr>
          <w:rFonts w:ascii="Arial" w:hAnsi="Arial" w:cs="Arial"/>
          <w:lang w:val="en-US"/>
        </w:rPr>
      </w:pPr>
      <w:r w:rsidRPr="00222CA1">
        <w:rPr>
          <w:rFonts w:ascii="Arial" w:hAnsi="Arial" w:cs="Arial"/>
          <w:lang w:val="en-US"/>
        </w:rPr>
        <w:t>Whenever publications, reports, abstracts, etc., including data from the ITC New Zealand Project are</w:t>
      </w:r>
      <w:r w:rsidR="004C01D4">
        <w:rPr>
          <w:rFonts w:ascii="Arial" w:hAnsi="Arial" w:cs="Arial"/>
          <w:lang w:val="en-US"/>
        </w:rPr>
        <w:t xml:space="preserve"> </w:t>
      </w:r>
      <w:r w:rsidRPr="00222CA1">
        <w:rPr>
          <w:rFonts w:ascii="Arial" w:hAnsi="Arial" w:cs="Arial"/>
          <w:lang w:val="en-US"/>
        </w:rPr>
        <w:t>submitted to conferences or journals, copies will also be submitted to the ITC Project Manager at the</w:t>
      </w:r>
      <w:r w:rsidR="004C01D4">
        <w:rPr>
          <w:rFonts w:ascii="Arial" w:hAnsi="Arial" w:cs="Arial"/>
          <w:lang w:val="en-US"/>
        </w:rPr>
        <w:t xml:space="preserve"> </w:t>
      </w:r>
      <w:r w:rsidRPr="00222CA1">
        <w:rPr>
          <w:rFonts w:ascii="Arial" w:hAnsi="Arial" w:cs="Arial"/>
          <w:lang w:val="en-US"/>
        </w:rPr>
        <w:t>UW, so that a complete record can be kept of the research findings for dissemination.</w:t>
      </w:r>
    </w:p>
    <w:p w:rsidR="002E3417" w:rsidRDefault="002E3417" w:rsidP="00F54B09">
      <w:pPr>
        <w:autoSpaceDE w:val="0"/>
        <w:autoSpaceDN w:val="0"/>
        <w:adjustRightInd w:val="0"/>
        <w:spacing w:after="0" w:line="240" w:lineRule="auto"/>
        <w:rPr>
          <w:rFonts w:ascii="Arial" w:hAnsi="Arial" w:cs="Arial"/>
          <w:color w:val="000000"/>
        </w:rPr>
      </w:pPr>
    </w:p>
    <w:p w:rsidR="00F54B09" w:rsidRPr="00C1539B" w:rsidRDefault="00F54B09" w:rsidP="00F54B09">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F54B09" w:rsidRPr="00C1539B" w:rsidRDefault="00F54B09" w:rsidP="00F54B09">
      <w:pPr>
        <w:pStyle w:val="Default"/>
        <w:rPr>
          <w:sz w:val="22"/>
          <w:szCs w:val="22"/>
        </w:rPr>
      </w:pPr>
    </w:p>
    <w:tbl>
      <w:tblPr>
        <w:tblStyle w:val="TableGrid"/>
        <w:tblW w:w="0" w:type="auto"/>
        <w:tblLook w:val="04A0" w:firstRow="1" w:lastRow="0" w:firstColumn="1" w:lastColumn="0" w:noHBand="0" w:noVBand="1"/>
      </w:tblPr>
      <w:tblGrid>
        <w:gridCol w:w="9350"/>
      </w:tblGrid>
      <w:tr w:rsidR="00F54B09" w:rsidRPr="00BF78EC" w:rsidTr="008F3814">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98587343"/>
                <w:showingPlcHdr/>
                <w:text/>
              </w:sdtPr>
              <w:sdtEndPr/>
              <w:sdtContent>
                <w:r w:rsidRPr="00BF78EC">
                  <w:rPr>
                    <w:rFonts w:ascii="Calibri" w:eastAsia="Calibri" w:hAnsi="Calibri" w:cs="Times New Roman"/>
                    <w:color w:val="808080"/>
                  </w:rPr>
                  <w:t>Click here to enter text.</w:t>
                </w:r>
              </w:sdtContent>
            </w:sdt>
          </w:p>
        </w:tc>
      </w:tr>
      <w:tr w:rsidR="00F54B09" w:rsidRPr="00BF78EC" w:rsidTr="008F3814">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20410538"/>
                <w:showingPlcHdr/>
              </w:sdtPr>
              <w:sdtEndPr/>
              <w:sdtContent>
                <w:r w:rsidRPr="00BF78EC">
                  <w:rPr>
                    <w:rFonts w:ascii="Calibri" w:eastAsia="Calibri" w:hAnsi="Calibri" w:cs="Times New Roman"/>
                    <w:color w:val="808080"/>
                  </w:rPr>
                  <w:t>Click here to enter e-mail.</w:t>
                </w:r>
              </w:sdtContent>
            </w:sdt>
          </w:p>
        </w:tc>
      </w:tr>
      <w:tr w:rsidR="00F54B09" w:rsidRPr="00BF78EC" w:rsidTr="008F3814">
        <w:trPr>
          <w:trHeight w:val="1001"/>
        </w:trPr>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F54B09" w:rsidRPr="00BF78EC" w:rsidRDefault="0020754F" w:rsidP="008F3814">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81563706"/>
                <w:showingPlcHdr/>
                <w:picture/>
              </w:sdtPr>
              <w:sdtEndPr/>
              <w:sdtContent>
                <w:r w:rsidR="00F54B09" w:rsidRPr="00BF78EC">
                  <w:rPr>
                    <w:rFonts w:ascii="Arial" w:eastAsia="Calibri" w:hAnsi="Arial" w:cs="Arial"/>
                    <w:noProof/>
                    <w:color w:val="000000"/>
                    <w:szCs w:val="24"/>
                    <w:lang w:val="en-US"/>
                  </w:rPr>
                  <w:drawing>
                    <wp:inline distT="0" distB="0" distL="0" distR="0" wp14:anchorId="44E526AF" wp14:editId="2609E8E8">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54B09" w:rsidRPr="00BF78EC" w:rsidTr="008F3814">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5863596"/>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rsidR="00E2602C" w:rsidRDefault="00E2602C"/>
    <w:p w:rsidR="00E2602C" w:rsidRPr="00E2602C" w:rsidRDefault="00E2602C" w:rsidP="00E2602C"/>
    <w:p w:rsidR="00E2602C" w:rsidRPr="00E2602C" w:rsidRDefault="00E2602C" w:rsidP="00E2602C"/>
    <w:p w:rsidR="00E2602C" w:rsidRPr="00E2602C" w:rsidRDefault="00E2602C" w:rsidP="00E2602C"/>
    <w:p w:rsidR="00E2602C" w:rsidRPr="00E2602C" w:rsidRDefault="00E2602C" w:rsidP="00E2602C"/>
    <w:p w:rsidR="00E2602C" w:rsidRPr="00E2602C" w:rsidRDefault="00E2602C" w:rsidP="00E2602C"/>
    <w:p w:rsidR="00E2602C" w:rsidRPr="00E2602C" w:rsidRDefault="00E2602C" w:rsidP="00E2602C">
      <w:pPr>
        <w:tabs>
          <w:tab w:val="left" w:pos="8042"/>
        </w:tabs>
      </w:pPr>
      <w:r>
        <w:tab/>
      </w:r>
    </w:p>
    <w:sectPr w:rsidR="00E2602C" w:rsidRPr="00E260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4F" w:rsidRDefault="0020754F" w:rsidP="00BF78EC">
      <w:pPr>
        <w:spacing w:after="0" w:line="240" w:lineRule="auto"/>
      </w:pPr>
      <w:r>
        <w:separator/>
      </w:r>
    </w:p>
  </w:endnote>
  <w:endnote w:type="continuationSeparator" w:id="0">
    <w:p w:rsidR="0020754F" w:rsidRDefault="0020754F" w:rsidP="00B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EC" w:rsidRDefault="00BF78E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3"/>
      <w:gridCol w:w="3020"/>
    </w:tblGrid>
    <w:tr w:rsidR="00BF78EC" w:rsidTr="002F4E3D">
      <w:trPr>
        <w:trHeight w:val="288"/>
      </w:trPr>
      <w:tc>
        <w:tcPr>
          <w:tcW w:w="1088" w:type="dxa"/>
          <w:vMerge w:val="restart"/>
          <w:tcBorders>
            <w:top w:val="single" w:sz="12" w:space="0" w:color="auto"/>
            <w:left w:val="nil"/>
            <w:bottom w:val="nil"/>
            <w:right w:val="nil"/>
          </w:tcBorders>
          <w:hideMark/>
        </w:tcPr>
        <w:p w:rsidR="00BF78EC" w:rsidRDefault="00BF78EC" w:rsidP="00BF78EC">
          <w:pPr>
            <w:pStyle w:val="Footer"/>
            <w:jc w:val="center"/>
          </w:pPr>
          <w:r>
            <w:rPr>
              <w:noProof/>
              <w:lang w:val="en-US"/>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F78EC" w:rsidRDefault="00BF78EC" w:rsidP="00BF78EC">
          <w:pPr>
            <w:pStyle w:val="Footer"/>
            <w:rPr>
              <w:rFonts w:ascii="Arial" w:hAnsi="Arial" w:cs="Arial"/>
              <w:sz w:val="20"/>
            </w:rPr>
          </w:pPr>
          <w:r>
            <w:rPr>
              <w:rFonts w:ascii="Arial" w:hAnsi="Arial" w:cs="Arial"/>
              <w:sz w:val="20"/>
            </w:rPr>
            <w:t>ITC Data Sharing with New Zealand (A3)</w:t>
          </w:r>
        </w:p>
      </w:tc>
      <w:tc>
        <w:tcPr>
          <w:tcW w:w="3089" w:type="dxa"/>
          <w:tcBorders>
            <w:top w:val="single" w:sz="12" w:space="0" w:color="auto"/>
            <w:left w:val="nil"/>
            <w:bottom w:val="nil"/>
            <w:right w:val="nil"/>
          </w:tcBorders>
          <w:hideMark/>
        </w:tcPr>
        <w:p w:rsidR="00BF78EC" w:rsidRDefault="009207CB" w:rsidP="00BF78EC">
          <w:pPr>
            <w:pStyle w:val="Footer"/>
            <w:tabs>
              <w:tab w:val="left" w:pos="1647"/>
              <w:tab w:val="right" w:pos="4390"/>
            </w:tabs>
            <w:jc w:val="right"/>
            <w:rPr>
              <w:rFonts w:ascii="Arial" w:hAnsi="Arial" w:cs="Arial"/>
              <w:sz w:val="20"/>
            </w:rPr>
          </w:pPr>
          <w:r>
            <w:rPr>
              <w:rFonts w:ascii="Arial" w:hAnsi="Arial" w:cs="Arial"/>
              <w:sz w:val="20"/>
            </w:rPr>
            <w:t xml:space="preserve">Updated </w:t>
          </w:r>
          <w:r w:rsidR="00813AF1">
            <w:rPr>
              <w:rFonts w:ascii="Arial" w:hAnsi="Arial" w:cs="Arial"/>
              <w:sz w:val="20"/>
            </w:rPr>
            <w:t>May 2022</w:t>
          </w:r>
        </w:p>
      </w:tc>
    </w:tr>
    <w:tr w:rsidR="00BF78EC" w:rsidTr="002F4E3D">
      <w:tc>
        <w:tcPr>
          <w:tcW w:w="0" w:type="auto"/>
          <w:vMerge/>
          <w:tcBorders>
            <w:top w:val="single" w:sz="12" w:space="0" w:color="auto"/>
            <w:left w:val="nil"/>
            <w:bottom w:val="nil"/>
            <w:right w:val="nil"/>
          </w:tcBorders>
          <w:vAlign w:val="center"/>
          <w:hideMark/>
        </w:tcPr>
        <w:p w:rsidR="00BF78EC" w:rsidRDefault="00BF78EC" w:rsidP="00BF78EC">
          <w:pPr>
            <w:spacing w:after="0" w:line="240" w:lineRule="auto"/>
          </w:pPr>
        </w:p>
      </w:tc>
      <w:tc>
        <w:tcPr>
          <w:tcW w:w="0" w:type="auto"/>
          <w:vMerge/>
          <w:tcBorders>
            <w:top w:val="single" w:sz="12" w:space="0" w:color="auto"/>
            <w:left w:val="nil"/>
            <w:bottom w:val="nil"/>
            <w:right w:val="nil"/>
          </w:tcBorders>
          <w:vAlign w:val="center"/>
          <w:hideMark/>
        </w:tcPr>
        <w:p w:rsidR="00BF78EC" w:rsidRDefault="00BF78EC" w:rsidP="00BF78EC">
          <w:pPr>
            <w:spacing w:after="0" w:line="240" w:lineRule="auto"/>
            <w:rPr>
              <w:rFonts w:ascii="Arial" w:hAnsi="Arial" w:cs="Arial"/>
              <w:sz w:val="20"/>
            </w:rPr>
          </w:pPr>
        </w:p>
      </w:tc>
      <w:tc>
        <w:tcPr>
          <w:tcW w:w="3089" w:type="dxa"/>
          <w:hideMark/>
        </w:tcPr>
        <w:p w:rsidR="00BF78EC" w:rsidRDefault="00BF78EC" w:rsidP="00BF78E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A91D16">
            <w:rPr>
              <w:rFonts w:ascii="Arial" w:hAnsi="Arial" w:cs="Arial"/>
              <w:bCs/>
              <w:noProof/>
              <w:sz w:val="20"/>
            </w:rPr>
            <w:t>1</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A91D16">
            <w:rPr>
              <w:rFonts w:ascii="Arial" w:hAnsi="Arial" w:cs="Arial"/>
              <w:bCs/>
              <w:noProof/>
              <w:sz w:val="20"/>
            </w:rPr>
            <w:t>4</w:t>
          </w:r>
          <w:r>
            <w:rPr>
              <w:rFonts w:ascii="Arial" w:hAnsi="Arial" w:cs="Arial"/>
              <w:bCs/>
              <w:sz w:val="20"/>
              <w:szCs w:val="24"/>
            </w:rPr>
            <w:fldChar w:fldCharType="end"/>
          </w:r>
        </w:p>
      </w:tc>
    </w:tr>
  </w:tbl>
  <w:p w:rsidR="00BF78EC" w:rsidRDefault="00BF78EC">
    <w:pPr>
      <w:pStyle w:val="Footer"/>
    </w:pPr>
  </w:p>
  <w:p w:rsidR="00BF78EC" w:rsidRDefault="00BF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4F" w:rsidRDefault="0020754F" w:rsidP="00BF78EC">
      <w:pPr>
        <w:spacing w:after="0" w:line="240" w:lineRule="auto"/>
      </w:pPr>
      <w:r>
        <w:separator/>
      </w:r>
    </w:p>
  </w:footnote>
  <w:footnote w:type="continuationSeparator" w:id="0">
    <w:p w:rsidR="0020754F" w:rsidRDefault="0020754F" w:rsidP="00BF7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C0"/>
    <w:rsid w:val="00167687"/>
    <w:rsid w:val="002066C0"/>
    <w:rsid w:val="0020754F"/>
    <w:rsid w:val="002126D8"/>
    <w:rsid w:val="00222CA1"/>
    <w:rsid w:val="00287012"/>
    <w:rsid w:val="002E3417"/>
    <w:rsid w:val="00350BF0"/>
    <w:rsid w:val="004678C1"/>
    <w:rsid w:val="004C01D4"/>
    <w:rsid w:val="004C314E"/>
    <w:rsid w:val="005A65B8"/>
    <w:rsid w:val="0064207C"/>
    <w:rsid w:val="0067225C"/>
    <w:rsid w:val="007370EF"/>
    <w:rsid w:val="00782499"/>
    <w:rsid w:val="007829DB"/>
    <w:rsid w:val="00813AF1"/>
    <w:rsid w:val="008472DD"/>
    <w:rsid w:val="008B37D9"/>
    <w:rsid w:val="009207CB"/>
    <w:rsid w:val="00974130"/>
    <w:rsid w:val="00994625"/>
    <w:rsid w:val="00A320A3"/>
    <w:rsid w:val="00A91D16"/>
    <w:rsid w:val="00AB3E86"/>
    <w:rsid w:val="00BF78EC"/>
    <w:rsid w:val="00E2602C"/>
    <w:rsid w:val="00E359EC"/>
    <w:rsid w:val="00E64C74"/>
    <w:rsid w:val="00E70EDC"/>
    <w:rsid w:val="00F14CC0"/>
    <w:rsid w:val="00F46E99"/>
    <w:rsid w:val="00F54B09"/>
    <w:rsid w:val="00FD645B"/>
    <w:rsid w:val="00FE70B6"/>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8827"/>
  <w15:chartTrackingRefBased/>
  <w15:docId w15:val="{A11FBFA3-6394-4B8E-900F-ED575008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2C"/>
    <w:pPr>
      <w:spacing w:after="200" w:line="276" w:lineRule="auto"/>
    </w:pPr>
    <w:rPr>
      <w:lang w:val="en-CA"/>
    </w:rPr>
  </w:style>
  <w:style w:type="paragraph" w:styleId="Heading1">
    <w:name w:val="heading 1"/>
    <w:basedOn w:val="Normal"/>
    <w:next w:val="Normal"/>
    <w:link w:val="Heading1Char"/>
    <w:uiPriority w:val="9"/>
    <w:qFormat/>
    <w:rsid w:val="005A65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1676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5B8"/>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5A65B8"/>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5A65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65B8"/>
    <w:rPr>
      <w:color w:val="808080"/>
    </w:rPr>
  </w:style>
  <w:style w:type="paragraph" w:styleId="Header">
    <w:name w:val="header"/>
    <w:basedOn w:val="Normal"/>
    <w:link w:val="HeaderChar"/>
    <w:uiPriority w:val="99"/>
    <w:unhideWhenUsed/>
    <w:rsid w:val="00BF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EC"/>
    <w:rPr>
      <w:lang w:val="en-CA"/>
    </w:rPr>
  </w:style>
  <w:style w:type="paragraph" w:styleId="Footer">
    <w:name w:val="footer"/>
    <w:basedOn w:val="Normal"/>
    <w:link w:val="FooterChar"/>
    <w:uiPriority w:val="99"/>
    <w:unhideWhenUsed/>
    <w:rsid w:val="00BF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EC"/>
    <w:rPr>
      <w:lang w:val="en-CA"/>
    </w:rPr>
  </w:style>
  <w:style w:type="character" w:customStyle="1" w:styleId="Heading4Char">
    <w:name w:val="Heading 4 Char"/>
    <w:basedOn w:val="DefaultParagraphFont"/>
    <w:link w:val="Heading4"/>
    <w:uiPriority w:val="9"/>
    <w:rsid w:val="00167687"/>
    <w:rPr>
      <w:rFonts w:asciiTheme="majorHAnsi" w:eastAsiaTheme="majorEastAsia" w:hAnsiTheme="majorHAnsi" w:cstheme="majorBidi"/>
      <w:i/>
      <w:iCs/>
      <w:color w:val="2E74B5" w:themeColor="accent1" w:themeShade="BF"/>
      <w:lang w:val="en-CA"/>
    </w:rPr>
  </w:style>
  <w:style w:type="character" w:styleId="Hyperlink">
    <w:name w:val="Hyperlink"/>
    <w:basedOn w:val="DefaultParagraphFont"/>
    <w:uiPriority w:val="99"/>
    <w:unhideWhenUsed/>
    <w:rsid w:val="00E2602C"/>
    <w:rPr>
      <w:color w:val="0563C1" w:themeColor="hyperlink"/>
      <w:u w:val="single"/>
    </w:rPr>
  </w:style>
  <w:style w:type="character" w:styleId="UnresolvedMention">
    <w:name w:val="Unresolved Mention"/>
    <w:basedOn w:val="DefaultParagraphFont"/>
    <w:uiPriority w:val="99"/>
    <w:semiHidden/>
    <w:unhideWhenUsed/>
    <w:rsid w:val="00E2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cproject.org/forms" TargetMode="External"/><Relationship Id="rId5" Type="http://schemas.openxmlformats.org/officeDocument/2006/relationships/footnotes" Target="footnotes.xml"/><Relationship Id="rId10" Type="http://schemas.openxmlformats.org/officeDocument/2006/relationships/hyperlink" Target="http://www.itcproject.org/forms" TargetMode="External"/><Relationship Id="rId4" Type="http://schemas.openxmlformats.org/officeDocument/2006/relationships/webSettings" Target="webSettings.xml"/><Relationship Id="rId9" Type="http://schemas.openxmlformats.org/officeDocument/2006/relationships/hyperlink" Target="http://www.itcproject.org/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11</cp:revision>
  <dcterms:created xsi:type="dcterms:W3CDTF">2020-01-28T14:43:00Z</dcterms:created>
  <dcterms:modified xsi:type="dcterms:W3CDTF">2022-05-18T14:37:00Z</dcterms:modified>
</cp:coreProperties>
</file>